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D9" w:rsidRPr="004311C5" w:rsidRDefault="00E01E5C" w:rsidP="00B04C99">
      <w:pPr>
        <w:rPr>
          <w:rFonts w:ascii="Arial" w:hAnsi="Arial" w:cs="Arial"/>
          <w:b/>
          <w:sz w:val="32"/>
          <w:szCs w:val="32"/>
          <w:lang w:val="en-US"/>
        </w:rPr>
      </w:pPr>
      <w:r w:rsidRPr="004311C5">
        <w:rPr>
          <w:rFonts w:ascii="Arial" w:hAnsi="Arial" w:cs="Arial"/>
          <w:b/>
          <w:sz w:val="32"/>
          <w:szCs w:val="32"/>
          <w:lang w:val="en-US"/>
        </w:rPr>
        <w:t>Press release</w:t>
      </w:r>
    </w:p>
    <w:p w:rsidR="00E01E5C" w:rsidRPr="004311C5" w:rsidRDefault="00E01E5C" w:rsidP="00E01E5C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4311C5">
        <w:rPr>
          <w:rFonts w:ascii="Arial" w:hAnsi="Arial" w:cs="Arial"/>
          <w:b/>
          <w:sz w:val="28"/>
          <w:szCs w:val="28"/>
          <w:lang w:val="en-US"/>
        </w:rPr>
        <w:t>Armacell</w:t>
      </w:r>
      <w:proofErr w:type="spellEnd"/>
      <w:r w:rsidRPr="004311C5">
        <w:rPr>
          <w:rFonts w:ascii="Arial" w:hAnsi="Arial" w:cs="Arial"/>
          <w:b/>
          <w:sz w:val="28"/>
          <w:szCs w:val="28"/>
          <w:lang w:val="en-US"/>
        </w:rPr>
        <w:t xml:space="preserve"> generated strong growth in 2015</w:t>
      </w:r>
    </w:p>
    <w:p w:rsidR="000C3594" w:rsidRPr="004311C5" w:rsidRDefault="00E01E5C" w:rsidP="00E01E5C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  <w:lang w:val="en-US"/>
        </w:rPr>
      </w:pPr>
      <w:r w:rsidRPr="004311C5">
        <w:rPr>
          <w:rFonts w:ascii="Arial" w:hAnsi="Arial" w:cs="Arial"/>
          <w:sz w:val="24"/>
          <w:szCs w:val="24"/>
          <w:lang w:val="en-US"/>
        </w:rPr>
        <w:t>Sales up 19.5 % to EUR 540.2 million</w:t>
      </w:r>
    </w:p>
    <w:p w:rsidR="00E01E5C" w:rsidRPr="004311C5" w:rsidRDefault="000C3594" w:rsidP="00E01E5C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  <w:lang w:val="en-US"/>
        </w:rPr>
      </w:pPr>
      <w:r w:rsidRPr="004311C5">
        <w:rPr>
          <w:rFonts w:ascii="Arial" w:hAnsi="Arial" w:cs="Arial"/>
          <w:sz w:val="24"/>
          <w:szCs w:val="24"/>
          <w:lang w:val="en-US"/>
        </w:rPr>
        <w:t>A</w:t>
      </w:r>
      <w:r w:rsidR="00E01E5C" w:rsidRPr="004311C5">
        <w:rPr>
          <w:rFonts w:ascii="Arial" w:hAnsi="Arial" w:cs="Arial"/>
          <w:sz w:val="24"/>
          <w:szCs w:val="24"/>
          <w:lang w:val="en-US"/>
        </w:rPr>
        <w:t xml:space="preserve">djusted EBITDA 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up by </w:t>
      </w:r>
      <w:r w:rsidR="001F3AA2" w:rsidRPr="004311C5">
        <w:rPr>
          <w:rFonts w:ascii="Arial" w:hAnsi="Arial" w:cs="Arial"/>
          <w:sz w:val="24"/>
          <w:szCs w:val="24"/>
          <w:lang w:val="en-US"/>
        </w:rPr>
        <w:t>34.1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% to </w:t>
      </w:r>
      <w:r w:rsidR="00E01E5C" w:rsidRPr="004311C5">
        <w:rPr>
          <w:rFonts w:ascii="Arial" w:hAnsi="Arial" w:cs="Arial"/>
          <w:sz w:val="24"/>
          <w:szCs w:val="24"/>
          <w:lang w:val="en-US"/>
        </w:rPr>
        <w:t>EUR 95.5 million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, adjusted EBITDA margin increased to </w:t>
      </w:r>
      <w:r w:rsidR="001F3AA2" w:rsidRPr="004311C5">
        <w:rPr>
          <w:rFonts w:ascii="Arial" w:hAnsi="Arial" w:cs="Arial"/>
          <w:sz w:val="24"/>
          <w:szCs w:val="24"/>
          <w:lang w:val="en-US"/>
        </w:rPr>
        <w:t>17.7</w:t>
      </w:r>
      <w:r w:rsidRPr="004311C5">
        <w:rPr>
          <w:rFonts w:ascii="Arial" w:hAnsi="Arial" w:cs="Arial"/>
          <w:sz w:val="24"/>
          <w:szCs w:val="24"/>
          <w:lang w:val="en-US"/>
        </w:rPr>
        <w:t>%</w:t>
      </w:r>
    </w:p>
    <w:p w:rsidR="00E01E5C" w:rsidRPr="004311C5" w:rsidRDefault="00E01E5C" w:rsidP="00E01E5C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  <w:lang w:val="en-US"/>
        </w:rPr>
      </w:pPr>
      <w:r w:rsidRPr="004311C5">
        <w:rPr>
          <w:rFonts w:ascii="Arial" w:hAnsi="Arial" w:cs="Arial"/>
          <w:sz w:val="24"/>
          <w:szCs w:val="24"/>
          <w:lang w:val="en-US"/>
        </w:rPr>
        <w:t>Successful expansion in</w:t>
      </w:r>
      <w:r w:rsidR="000C3594" w:rsidRPr="004311C5">
        <w:rPr>
          <w:rFonts w:ascii="Arial" w:hAnsi="Arial" w:cs="Arial"/>
          <w:sz w:val="24"/>
          <w:szCs w:val="24"/>
          <w:lang w:val="en-US"/>
        </w:rPr>
        <w:t>to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attractive markets </w:t>
      </w:r>
      <w:r w:rsidR="000C3594" w:rsidRPr="004311C5">
        <w:rPr>
          <w:rFonts w:ascii="Arial" w:hAnsi="Arial" w:cs="Arial"/>
          <w:sz w:val="24"/>
          <w:szCs w:val="24"/>
          <w:lang w:val="en-US"/>
        </w:rPr>
        <w:t>via acquisitions and brownfield project</w:t>
      </w:r>
    </w:p>
    <w:p w:rsidR="00E01E5C" w:rsidRPr="004311C5" w:rsidRDefault="00E01E5C" w:rsidP="00E01E5C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  <w:lang w:val="en-US"/>
        </w:rPr>
      </w:pPr>
      <w:r w:rsidRPr="004311C5">
        <w:rPr>
          <w:rFonts w:ascii="Arial" w:hAnsi="Arial" w:cs="Arial"/>
          <w:sz w:val="24"/>
          <w:szCs w:val="24"/>
          <w:lang w:val="en-US"/>
        </w:rPr>
        <w:t>Continuation of growth expected in 2016</w:t>
      </w:r>
    </w:p>
    <w:p w:rsidR="00E01E5C" w:rsidRPr="004311C5" w:rsidRDefault="00E01E5C" w:rsidP="00E01E5C">
      <w:pPr>
        <w:ind w:left="720"/>
        <w:contextualSpacing/>
        <w:rPr>
          <w:rFonts w:ascii="Arial" w:hAnsi="Arial" w:cs="Arial"/>
          <w:sz w:val="24"/>
          <w:szCs w:val="24"/>
          <w:lang w:val="en-US"/>
        </w:rPr>
      </w:pPr>
    </w:p>
    <w:p w:rsidR="00E01E5C" w:rsidRPr="004311C5" w:rsidRDefault="00E01E5C" w:rsidP="00E01E5C">
      <w:pPr>
        <w:rPr>
          <w:rFonts w:ascii="Arial" w:hAnsi="Arial" w:cs="Arial"/>
          <w:sz w:val="24"/>
          <w:szCs w:val="24"/>
          <w:lang w:val="en-US"/>
        </w:rPr>
      </w:pPr>
      <w:r w:rsidRPr="004311C5">
        <w:rPr>
          <w:rFonts w:ascii="Arial" w:hAnsi="Arial" w:cs="Arial"/>
          <w:sz w:val="24"/>
          <w:szCs w:val="24"/>
          <w:lang w:val="en-US"/>
        </w:rPr>
        <w:t xml:space="preserve">Luxembourg, </w:t>
      </w:r>
      <w:r w:rsidR="00625D4D">
        <w:rPr>
          <w:rFonts w:ascii="Arial" w:hAnsi="Arial" w:cs="Arial"/>
          <w:sz w:val="24"/>
          <w:szCs w:val="24"/>
          <w:lang w:val="en-US"/>
        </w:rPr>
        <w:t>May 19</w:t>
      </w:r>
      <w:bookmarkStart w:id="0" w:name="_GoBack"/>
      <w:bookmarkEnd w:id="0"/>
      <w:r w:rsidRPr="004311C5">
        <w:rPr>
          <w:rFonts w:ascii="Arial" w:hAnsi="Arial" w:cs="Arial"/>
          <w:sz w:val="24"/>
          <w:szCs w:val="24"/>
          <w:lang w:val="en-US"/>
        </w:rPr>
        <w:t xml:space="preserve">, 2016 – </w:t>
      </w:r>
      <w:proofErr w:type="spellStart"/>
      <w:r w:rsidRPr="004311C5">
        <w:rPr>
          <w:rFonts w:ascii="Arial" w:hAnsi="Arial" w:cs="Arial"/>
          <w:sz w:val="24"/>
          <w:szCs w:val="24"/>
          <w:lang w:val="en-US"/>
        </w:rPr>
        <w:t>Armacell</w:t>
      </w:r>
      <w:proofErr w:type="spellEnd"/>
      <w:r w:rsidRPr="004311C5">
        <w:rPr>
          <w:rFonts w:ascii="Arial" w:hAnsi="Arial" w:cs="Arial"/>
          <w:sz w:val="24"/>
          <w:szCs w:val="24"/>
          <w:lang w:val="en-US"/>
        </w:rPr>
        <w:t xml:space="preserve">, a </w:t>
      </w:r>
      <w:r w:rsidR="000C3594" w:rsidRPr="004311C5">
        <w:rPr>
          <w:rFonts w:ascii="Arial" w:hAnsi="Arial" w:cs="Arial"/>
          <w:sz w:val="24"/>
          <w:szCs w:val="24"/>
          <w:lang w:val="en-US"/>
        </w:rPr>
        <w:t>global leader in flexible foam for the equipment insulation market and a leading provider of engineered foams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, delivered record results in 2015. Sales amounted to EUR </w:t>
      </w:r>
      <w:r w:rsidR="000C3594" w:rsidRPr="004311C5">
        <w:rPr>
          <w:rFonts w:ascii="Arial" w:hAnsi="Arial" w:cs="Arial"/>
          <w:sz w:val="24"/>
          <w:szCs w:val="24"/>
          <w:lang w:val="en-US"/>
        </w:rPr>
        <w:t>540</w:t>
      </w:r>
      <w:r w:rsidRPr="004311C5">
        <w:rPr>
          <w:rFonts w:ascii="Arial" w:hAnsi="Arial" w:cs="Arial"/>
          <w:sz w:val="24"/>
          <w:szCs w:val="24"/>
          <w:lang w:val="en-US"/>
        </w:rPr>
        <w:t>.</w:t>
      </w:r>
      <w:r w:rsidR="000C3594" w:rsidRPr="004311C5">
        <w:rPr>
          <w:rFonts w:ascii="Arial" w:hAnsi="Arial" w:cs="Arial"/>
          <w:sz w:val="24"/>
          <w:szCs w:val="24"/>
          <w:lang w:val="en-US"/>
        </w:rPr>
        <w:t xml:space="preserve">2 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million (2014: EUR 452.2 million), an increase of 19.5 % compared to </w:t>
      </w:r>
      <w:r w:rsidR="00AF4922" w:rsidRPr="004311C5">
        <w:rPr>
          <w:rFonts w:ascii="Arial" w:hAnsi="Arial" w:cs="Arial"/>
          <w:sz w:val="24"/>
          <w:szCs w:val="24"/>
          <w:lang w:val="en-US"/>
        </w:rPr>
        <w:t>2014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and considerable outperformance of the market. </w:t>
      </w:r>
      <w:r w:rsidR="000C3594" w:rsidRPr="004311C5">
        <w:rPr>
          <w:rFonts w:ascii="Arial" w:hAnsi="Arial" w:cs="Arial"/>
          <w:sz w:val="24"/>
          <w:szCs w:val="24"/>
          <w:lang w:val="en-US"/>
        </w:rPr>
        <w:t xml:space="preserve">This 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development was borne by </w:t>
      </w:r>
      <w:r w:rsidR="000C3594" w:rsidRPr="004311C5">
        <w:rPr>
          <w:rFonts w:ascii="Arial" w:hAnsi="Arial" w:cs="Arial"/>
          <w:sz w:val="24"/>
          <w:szCs w:val="24"/>
          <w:lang w:val="en-US"/>
        </w:rPr>
        <w:t xml:space="preserve">strong </w:t>
      </w:r>
      <w:r w:rsidRPr="004311C5">
        <w:rPr>
          <w:rFonts w:ascii="Arial" w:hAnsi="Arial" w:cs="Arial"/>
          <w:sz w:val="24"/>
          <w:szCs w:val="24"/>
          <w:lang w:val="en-US"/>
        </w:rPr>
        <w:t>organic growth in</w:t>
      </w:r>
      <w:r w:rsidR="00E6356F"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both </w:t>
      </w:r>
      <w:r w:rsidR="003C38FA" w:rsidRPr="004311C5">
        <w:rPr>
          <w:rFonts w:ascii="Arial" w:hAnsi="Arial" w:cs="Arial"/>
          <w:sz w:val="24"/>
          <w:szCs w:val="24"/>
          <w:lang w:val="en-US"/>
        </w:rPr>
        <w:t>Advanced Insulation and Engineered Foams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r w:rsidR="000C3594" w:rsidRPr="004311C5">
        <w:rPr>
          <w:rFonts w:ascii="Arial" w:hAnsi="Arial" w:cs="Arial"/>
          <w:sz w:val="24"/>
          <w:szCs w:val="24"/>
          <w:lang w:val="en-US"/>
        </w:rPr>
        <w:t xml:space="preserve">across </w:t>
      </w:r>
      <w:r w:rsidRPr="004311C5">
        <w:rPr>
          <w:rFonts w:ascii="Arial" w:hAnsi="Arial" w:cs="Arial"/>
          <w:sz w:val="24"/>
          <w:szCs w:val="24"/>
          <w:lang w:val="en-US"/>
        </w:rPr>
        <w:t>all regions</w:t>
      </w:r>
      <w:r w:rsidR="00E6356F" w:rsidRPr="004311C5">
        <w:rPr>
          <w:rFonts w:ascii="Arial" w:hAnsi="Arial" w:cs="Arial"/>
          <w:sz w:val="24"/>
          <w:szCs w:val="24"/>
          <w:lang w:val="en-US"/>
        </w:rPr>
        <w:t>,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as well as</w:t>
      </w:r>
      <w:r w:rsidR="00E6356F" w:rsidRPr="004311C5">
        <w:rPr>
          <w:rFonts w:ascii="Arial" w:hAnsi="Arial" w:cs="Arial"/>
          <w:sz w:val="24"/>
          <w:szCs w:val="24"/>
          <w:lang w:val="en-US"/>
        </w:rPr>
        <w:t>,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successful </w:t>
      </w:r>
      <w:r w:rsidR="006D6F1E" w:rsidRPr="004311C5">
        <w:rPr>
          <w:rFonts w:ascii="Arial" w:hAnsi="Arial" w:cs="Arial"/>
          <w:sz w:val="24"/>
          <w:szCs w:val="24"/>
          <w:lang w:val="en-US"/>
        </w:rPr>
        <w:t>acquisitions</w:t>
      </w:r>
      <w:r w:rsidR="00313F9C"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r w:rsidRPr="004311C5">
        <w:rPr>
          <w:rFonts w:ascii="Arial" w:hAnsi="Arial" w:cs="Arial"/>
          <w:sz w:val="24"/>
          <w:szCs w:val="24"/>
          <w:lang w:val="en-US"/>
        </w:rPr>
        <w:t>in attractive growth markets. Currency translation gains further contributed to the strong overall growth. In 2015, the Advanced Insulation division contributed 7</w:t>
      </w:r>
      <w:r w:rsidR="00AF4922" w:rsidRPr="004311C5">
        <w:rPr>
          <w:rFonts w:ascii="Arial" w:hAnsi="Arial" w:cs="Arial"/>
          <w:sz w:val="24"/>
          <w:szCs w:val="24"/>
          <w:lang w:val="en-US"/>
        </w:rPr>
        <w:t>7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% and the Engineered Foams business 2</w:t>
      </w:r>
      <w:r w:rsidR="00AF4922" w:rsidRPr="004311C5">
        <w:rPr>
          <w:rFonts w:ascii="Arial" w:hAnsi="Arial" w:cs="Arial"/>
          <w:sz w:val="24"/>
          <w:szCs w:val="24"/>
          <w:lang w:val="en-US"/>
        </w:rPr>
        <w:t>3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% </w:t>
      </w:r>
      <w:r w:rsidR="001F3AA2" w:rsidRPr="004311C5">
        <w:rPr>
          <w:rFonts w:ascii="Arial" w:hAnsi="Arial" w:cs="Arial"/>
          <w:sz w:val="24"/>
          <w:szCs w:val="24"/>
          <w:lang w:val="en-US"/>
        </w:rPr>
        <w:t xml:space="preserve">to 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group sales. </w:t>
      </w:r>
    </w:p>
    <w:p w:rsidR="00E01E5C" w:rsidRPr="004311C5" w:rsidRDefault="00E01E5C" w:rsidP="00E01E5C">
      <w:pPr>
        <w:rPr>
          <w:rFonts w:ascii="Arial" w:hAnsi="Arial" w:cs="Arial"/>
          <w:sz w:val="24"/>
          <w:szCs w:val="24"/>
          <w:lang w:val="en-US"/>
        </w:rPr>
      </w:pPr>
      <w:r w:rsidRPr="004311C5">
        <w:rPr>
          <w:rFonts w:ascii="Arial" w:hAnsi="Arial" w:cs="Arial"/>
          <w:sz w:val="24"/>
          <w:szCs w:val="24"/>
          <w:lang w:val="en-US"/>
        </w:rPr>
        <w:t>Adjusted EBITDA rose by 34.1 % from EUR 71.2 million in 2014 to EUR 95.5 million in 2015</w:t>
      </w:r>
      <w:r w:rsidR="006D6F1E" w:rsidRPr="004311C5">
        <w:rPr>
          <w:rFonts w:ascii="Arial" w:hAnsi="Arial" w:cs="Arial"/>
          <w:sz w:val="24"/>
          <w:szCs w:val="24"/>
          <w:lang w:val="en-US"/>
        </w:rPr>
        <w:t xml:space="preserve"> – primarily due to the increase in t</w:t>
      </w:r>
      <w:r w:rsidR="00313F9C" w:rsidRPr="004311C5">
        <w:rPr>
          <w:rFonts w:ascii="Arial" w:hAnsi="Arial" w:cs="Arial"/>
          <w:sz w:val="24"/>
          <w:szCs w:val="24"/>
          <w:lang w:val="en-US"/>
        </w:rPr>
        <w:t>urnover and productivity.</w:t>
      </w:r>
      <w:r w:rsidR="006D6F1E"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F9C" w:rsidRPr="004311C5">
        <w:rPr>
          <w:rFonts w:ascii="Arial" w:hAnsi="Arial" w:cs="Arial"/>
          <w:sz w:val="24"/>
          <w:szCs w:val="24"/>
          <w:lang w:val="en-US"/>
        </w:rPr>
        <w:t>Armacell</w:t>
      </w:r>
      <w:proofErr w:type="spellEnd"/>
      <w:r w:rsidR="00313F9C" w:rsidRPr="004311C5">
        <w:rPr>
          <w:rFonts w:ascii="Arial" w:hAnsi="Arial" w:cs="Arial"/>
          <w:sz w:val="24"/>
          <w:szCs w:val="24"/>
          <w:lang w:val="en-US"/>
        </w:rPr>
        <w:t xml:space="preserve"> was able to keep a</w:t>
      </w:r>
      <w:r w:rsidRPr="004311C5">
        <w:rPr>
          <w:rFonts w:ascii="Arial" w:hAnsi="Arial" w:cs="Arial"/>
          <w:sz w:val="24"/>
          <w:szCs w:val="24"/>
          <w:lang w:val="en-US"/>
        </w:rPr>
        <w:t>djustments for non-recurr</w:t>
      </w:r>
      <w:r w:rsidR="001F3AA2" w:rsidRPr="004311C5">
        <w:rPr>
          <w:rFonts w:ascii="Arial" w:hAnsi="Arial" w:cs="Arial"/>
          <w:sz w:val="24"/>
          <w:szCs w:val="24"/>
          <w:lang w:val="en-US"/>
        </w:rPr>
        <w:t>ing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items – mainly for acquisitions and the geographical expansion</w:t>
      </w:r>
      <w:r w:rsidR="00151395" w:rsidRPr="004311C5">
        <w:rPr>
          <w:rFonts w:ascii="Arial" w:hAnsi="Arial" w:cs="Arial"/>
          <w:sz w:val="24"/>
          <w:szCs w:val="24"/>
          <w:lang w:val="en-US"/>
        </w:rPr>
        <w:t xml:space="preserve">, 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r w:rsidR="00151395" w:rsidRPr="004311C5">
        <w:rPr>
          <w:rFonts w:ascii="Arial" w:hAnsi="Arial" w:cs="Arial"/>
          <w:bCs/>
          <w:sz w:val="24"/>
          <w:szCs w:val="24"/>
          <w:lang w:val="en-US"/>
        </w:rPr>
        <w:t>the cost related to the sale of the group</w:t>
      </w:r>
      <w:r w:rsidR="00151395"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r w:rsidR="00E2515F" w:rsidRPr="004311C5">
        <w:rPr>
          <w:rFonts w:ascii="Arial" w:hAnsi="Arial" w:cs="Arial"/>
          <w:sz w:val="24"/>
          <w:szCs w:val="24"/>
          <w:lang w:val="en-US"/>
        </w:rPr>
        <w:t>and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for restructuring and refinancing – </w:t>
      </w:r>
      <w:r w:rsidR="00313F9C" w:rsidRPr="004311C5">
        <w:rPr>
          <w:rFonts w:ascii="Arial" w:hAnsi="Arial" w:cs="Arial"/>
          <w:sz w:val="24"/>
          <w:szCs w:val="24"/>
          <w:lang w:val="en-US"/>
        </w:rPr>
        <w:t>with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EUR 12.4 million in 2015</w:t>
      </w:r>
      <w:r w:rsidR="003C1EC1" w:rsidRPr="004311C5">
        <w:rPr>
          <w:rFonts w:ascii="Arial" w:hAnsi="Arial" w:cs="Arial"/>
          <w:sz w:val="24"/>
          <w:szCs w:val="24"/>
          <w:lang w:val="en-US"/>
        </w:rPr>
        <w:t>,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r w:rsidR="00313F9C" w:rsidRPr="004311C5">
        <w:rPr>
          <w:rFonts w:ascii="Arial" w:hAnsi="Arial" w:cs="Arial"/>
          <w:sz w:val="24"/>
          <w:szCs w:val="24"/>
          <w:lang w:val="en-US"/>
        </w:rPr>
        <w:t>slightly under the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pr</w:t>
      </w:r>
      <w:r w:rsidR="00AF4922" w:rsidRPr="004311C5">
        <w:rPr>
          <w:rFonts w:ascii="Arial" w:hAnsi="Arial" w:cs="Arial"/>
          <w:sz w:val="24"/>
          <w:szCs w:val="24"/>
          <w:lang w:val="en-US"/>
        </w:rPr>
        <w:t>evious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year’s level (2014: EUR 12.5 million). The adjusted EBITDA-margin in 2015 increased to 17.7 %, up from 15.7 % in 2014. Adjusted EBITA rose from EUR 5</w:t>
      </w:r>
      <w:r w:rsidR="00D76215" w:rsidRPr="004311C5">
        <w:rPr>
          <w:rFonts w:ascii="Arial" w:hAnsi="Arial" w:cs="Arial"/>
          <w:sz w:val="24"/>
          <w:szCs w:val="24"/>
          <w:lang w:val="en-US"/>
        </w:rPr>
        <w:t>6.1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million in 2014 to EUR 78.8 million in the reporting period. This corresponds to a</w:t>
      </w:r>
      <w:r w:rsidR="00B87AB4"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r w:rsidR="001F3AA2" w:rsidRPr="004311C5">
        <w:rPr>
          <w:rFonts w:ascii="Arial" w:hAnsi="Arial" w:cs="Arial"/>
          <w:sz w:val="24"/>
          <w:szCs w:val="24"/>
          <w:lang w:val="en-US"/>
        </w:rPr>
        <w:t>growth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of 40.4 %. The EBITA margin improved to 14.6 % in 2015 (2014: 12.4 %).</w:t>
      </w:r>
    </w:p>
    <w:p w:rsidR="00E01E5C" w:rsidRPr="004311C5" w:rsidRDefault="00E01E5C" w:rsidP="00E01E5C">
      <w:pPr>
        <w:rPr>
          <w:rFonts w:ascii="Arial" w:hAnsi="Arial" w:cs="Arial"/>
          <w:sz w:val="24"/>
          <w:szCs w:val="24"/>
          <w:lang w:val="en-US"/>
        </w:rPr>
      </w:pPr>
      <w:r w:rsidRPr="004311C5">
        <w:rPr>
          <w:rFonts w:ascii="Arial" w:hAnsi="Arial" w:cs="Arial"/>
          <w:sz w:val="24"/>
          <w:szCs w:val="24"/>
          <w:lang w:val="en-US"/>
        </w:rPr>
        <w:t xml:space="preserve">In 2015, </w:t>
      </w:r>
      <w:proofErr w:type="spellStart"/>
      <w:r w:rsidRPr="004311C5">
        <w:rPr>
          <w:rFonts w:ascii="Arial" w:hAnsi="Arial" w:cs="Arial"/>
          <w:sz w:val="24"/>
          <w:szCs w:val="24"/>
          <w:lang w:val="en-US"/>
        </w:rPr>
        <w:t>Armacell</w:t>
      </w:r>
      <w:proofErr w:type="spellEnd"/>
      <w:r w:rsidRPr="004311C5">
        <w:rPr>
          <w:rFonts w:ascii="Arial" w:hAnsi="Arial" w:cs="Arial"/>
          <w:sz w:val="24"/>
          <w:szCs w:val="24"/>
          <w:lang w:val="en-US"/>
        </w:rPr>
        <w:t xml:space="preserve"> considerably improve</w:t>
      </w:r>
      <w:r w:rsidR="00043F56" w:rsidRPr="004311C5">
        <w:rPr>
          <w:rFonts w:ascii="Arial" w:hAnsi="Arial" w:cs="Arial"/>
          <w:sz w:val="24"/>
          <w:szCs w:val="24"/>
          <w:lang w:val="en-US"/>
        </w:rPr>
        <w:t>d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its market position in </w:t>
      </w:r>
      <w:r w:rsidR="001F3AA2" w:rsidRPr="004311C5">
        <w:rPr>
          <w:rFonts w:ascii="Arial" w:hAnsi="Arial" w:cs="Arial"/>
          <w:sz w:val="24"/>
          <w:szCs w:val="24"/>
          <w:lang w:val="en-US"/>
        </w:rPr>
        <w:t>key growth geographies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by </w:t>
      </w:r>
      <w:r w:rsidR="001F3AA2" w:rsidRPr="004311C5">
        <w:rPr>
          <w:rFonts w:ascii="Arial" w:hAnsi="Arial" w:cs="Arial"/>
          <w:sz w:val="24"/>
          <w:szCs w:val="24"/>
          <w:lang w:val="en-US"/>
        </w:rPr>
        <w:t>su</w:t>
      </w:r>
      <w:r w:rsidR="00B87AB4" w:rsidRPr="004311C5">
        <w:rPr>
          <w:rFonts w:ascii="Arial" w:hAnsi="Arial" w:cs="Arial"/>
          <w:sz w:val="24"/>
          <w:szCs w:val="24"/>
          <w:lang w:val="en-US"/>
        </w:rPr>
        <w:t>c</w:t>
      </w:r>
      <w:r w:rsidR="001F3AA2" w:rsidRPr="004311C5">
        <w:rPr>
          <w:rFonts w:ascii="Arial" w:hAnsi="Arial" w:cs="Arial"/>
          <w:sz w:val="24"/>
          <w:szCs w:val="24"/>
          <w:lang w:val="en-US"/>
        </w:rPr>
        <w:t>cessfully implementing</w:t>
      </w:r>
      <w:r w:rsidR="00D76215"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r w:rsidRPr="004311C5">
        <w:rPr>
          <w:rFonts w:ascii="Arial" w:hAnsi="Arial" w:cs="Arial"/>
          <w:sz w:val="24"/>
          <w:szCs w:val="24"/>
          <w:lang w:val="en-US"/>
        </w:rPr>
        <w:t>its</w:t>
      </w:r>
      <w:r w:rsidR="00E2515F" w:rsidRPr="004311C5">
        <w:rPr>
          <w:rFonts w:ascii="Arial" w:hAnsi="Arial" w:cs="Arial"/>
          <w:sz w:val="24"/>
          <w:szCs w:val="24"/>
          <w:lang w:val="en-US"/>
        </w:rPr>
        <w:t>’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r w:rsidR="00CF111D" w:rsidRPr="004311C5">
        <w:rPr>
          <w:rFonts w:ascii="Arial" w:hAnsi="Arial" w:cs="Arial"/>
          <w:sz w:val="24"/>
          <w:szCs w:val="24"/>
          <w:lang w:val="en-US"/>
        </w:rPr>
        <w:t xml:space="preserve">international growth </w:t>
      </w:r>
      <w:r w:rsidRPr="004311C5">
        <w:rPr>
          <w:rFonts w:ascii="Arial" w:hAnsi="Arial" w:cs="Arial"/>
          <w:sz w:val="24"/>
          <w:szCs w:val="24"/>
          <w:lang w:val="en-US"/>
        </w:rPr>
        <w:t>strategy</w:t>
      </w:r>
      <w:r w:rsidR="00CF111D" w:rsidRPr="004311C5">
        <w:rPr>
          <w:rFonts w:ascii="Arial" w:hAnsi="Arial" w:cs="Arial"/>
          <w:sz w:val="24"/>
          <w:szCs w:val="24"/>
          <w:lang w:val="en-US"/>
        </w:rPr>
        <w:t>.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In January</w:t>
      </w:r>
      <w:r w:rsidR="001F3AA2" w:rsidRPr="004311C5">
        <w:rPr>
          <w:rFonts w:ascii="Arial" w:hAnsi="Arial" w:cs="Arial"/>
          <w:sz w:val="24"/>
          <w:szCs w:val="24"/>
          <w:lang w:val="en-US"/>
        </w:rPr>
        <w:t xml:space="preserve"> 2015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, the group acquired </w:t>
      </w:r>
      <w:proofErr w:type="spellStart"/>
      <w:r w:rsidR="001F3AA2" w:rsidRPr="004311C5">
        <w:rPr>
          <w:rFonts w:ascii="Arial" w:hAnsi="Arial" w:cs="Arial"/>
          <w:sz w:val="24"/>
          <w:szCs w:val="24"/>
          <w:lang w:val="en-US"/>
        </w:rPr>
        <w:t>OneFlex</w:t>
      </w:r>
      <w:proofErr w:type="spellEnd"/>
      <w:r w:rsidR="001F3AA2" w:rsidRPr="004311C5">
        <w:rPr>
          <w:rFonts w:ascii="Arial" w:hAnsi="Arial" w:cs="Arial"/>
          <w:sz w:val="24"/>
          <w:szCs w:val="24"/>
          <w:lang w:val="en-US"/>
        </w:rPr>
        <w:t xml:space="preserve"> (</w:t>
      </w:r>
      <w:r w:rsidR="00722407" w:rsidRPr="004311C5">
        <w:rPr>
          <w:rFonts w:ascii="Arial"/>
          <w:sz w:val="24"/>
          <w:szCs w:val="24"/>
          <w:lang w:val="en-US"/>
        </w:rPr>
        <w:t xml:space="preserve">Das </w:t>
      </w:r>
      <w:proofErr w:type="spellStart"/>
      <w:r w:rsidR="00722407" w:rsidRPr="004311C5">
        <w:rPr>
          <w:rFonts w:ascii="Arial"/>
          <w:sz w:val="24"/>
          <w:szCs w:val="24"/>
          <w:lang w:val="en-US"/>
        </w:rPr>
        <w:t>Yal</w:t>
      </w:r>
      <w:r w:rsidR="00722407" w:rsidRPr="004311C5">
        <w:rPr>
          <w:rFonts w:ascii="Arial"/>
          <w:sz w:val="24"/>
          <w:szCs w:val="24"/>
          <w:lang w:val="en-US"/>
        </w:rPr>
        <w:t>ı</w:t>
      </w:r>
      <w:r w:rsidR="00722407" w:rsidRPr="004311C5">
        <w:rPr>
          <w:rFonts w:ascii="Arial"/>
          <w:sz w:val="24"/>
          <w:szCs w:val="24"/>
          <w:lang w:val="en-US"/>
        </w:rPr>
        <w:t>t</w:t>
      </w:r>
      <w:r w:rsidR="00722407" w:rsidRPr="004311C5">
        <w:rPr>
          <w:rFonts w:ascii="Arial"/>
          <w:sz w:val="24"/>
          <w:szCs w:val="24"/>
          <w:lang w:val="en-US"/>
        </w:rPr>
        <w:t>ı</w:t>
      </w:r>
      <w:r w:rsidR="00722407" w:rsidRPr="004311C5">
        <w:rPr>
          <w:rFonts w:ascii="Arial"/>
          <w:sz w:val="24"/>
          <w:szCs w:val="24"/>
          <w:lang w:val="en-US"/>
        </w:rPr>
        <w:t>m</w:t>
      </w:r>
      <w:proofErr w:type="spellEnd"/>
      <w:r w:rsidR="00722407" w:rsidRPr="004311C5">
        <w:rPr>
          <w:rFonts w:ascii="Arial"/>
          <w:sz w:val="24"/>
          <w:szCs w:val="24"/>
          <w:lang w:val="en-US"/>
        </w:rPr>
        <w:t xml:space="preserve"> </w:t>
      </w:r>
      <w:proofErr w:type="spellStart"/>
      <w:r w:rsidR="00722407" w:rsidRPr="004311C5">
        <w:rPr>
          <w:rFonts w:ascii="Arial"/>
          <w:sz w:val="24"/>
          <w:szCs w:val="24"/>
          <w:lang w:val="en-US"/>
        </w:rPr>
        <w:t>Sanayi</w:t>
      </w:r>
      <w:proofErr w:type="spellEnd"/>
      <w:r w:rsidR="00722407" w:rsidRPr="004311C5">
        <w:rPr>
          <w:rFonts w:ascii="Arial"/>
          <w:sz w:val="24"/>
          <w:szCs w:val="24"/>
          <w:lang w:val="en-US"/>
        </w:rPr>
        <w:t xml:space="preserve"> </w:t>
      </w:r>
      <w:proofErr w:type="spellStart"/>
      <w:r w:rsidR="00722407" w:rsidRPr="004311C5">
        <w:rPr>
          <w:rFonts w:ascii="Arial"/>
          <w:sz w:val="24"/>
          <w:szCs w:val="24"/>
          <w:lang w:val="en-US"/>
        </w:rPr>
        <w:t>ve</w:t>
      </w:r>
      <w:proofErr w:type="spellEnd"/>
      <w:r w:rsidR="00722407" w:rsidRPr="004311C5">
        <w:rPr>
          <w:rFonts w:ascii="Arial"/>
          <w:sz w:val="24"/>
          <w:szCs w:val="24"/>
          <w:lang w:val="en-US"/>
        </w:rPr>
        <w:t xml:space="preserve"> </w:t>
      </w:r>
      <w:proofErr w:type="spellStart"/>
      <w:r w:rsidR="00722407" w:rsidRPr="004311C5">
        <w:rPr>
          <w:rFonts w:ascii="Arial"/>
          <w:sz w:val="24"/>
          <w:szCs w:val="24"/>
          <w:lang w:val="en-US"/>
        </w:rPr>
        <w:t>Ticaret</w:t>
      </w:r>
      <w:proofErr w:type="spellEnd"/>
      <w:r w:rsidR="00722407" w:rsidRPr="004311C5">
        <w:rPr>
          <w:rFonts w:ascii="Arial"/>
          <w:sz w:val="24"/>
          <w:szCs w:val="24"/>
          <w:lang w:val="en-US"/>
        </w:rPr>
        <w:t xml:space="preserve"> </w:t>
      </w:r>
      <w:proofErr w:type="spellStart"/>
      <w:r w:rsidR="00722407" w:rsidRPr="004311C5">
        <w:rPr>
          <w:rFonts w:ascii="Arial"/>
          <w:sz w:val="24"/>
          <w:szCs w:val="24"/>
          <w:lang w:val="en-US"/>
        </w:rPr>
        <w:t>Anonim</w:t>
      </w:r>
      <w:proofErr w:type="spellEnd"/>
      <w:r w:rsidR="00722407" w:rsidRPr="004311C5">
        <w:rPr>
          <w:rFonts w:ascii="Arial"/>
          <w:sz w:val="24"/>
          <w:szCs w:val="24"/>
          <w:lang w:val="en-US"/>
        </w:rPr>
        <w:t xml:space="preserve"> </w:t>
      </w:r>
      <w:proofErr w:type="spellStart"/>
      <w:r w:rsidR="00722407" w:rsidRPr="004311C5">
        <w:rPr>
          <w:rFonts w:ascii="Arial"/>
          <w:sz w:val="24"/>
          <w:szCs w:val="24"/>
          <w:lang w:val="en-US"/>
        </w:rPr>
        <w:t>Ş</w:t>
      </w:r>
      <w:r w:rsidR="00722407" w:rsidRPr="004311C5">
        <w:rPr>
          <w:rFonts w:ascii="Arial"/>
          <w:sz w:val="24"/>
          <w:szCs w:val="24"/>
          <w:lang w:val="en-US"/>
        </w:rPr>
        <w:t>irketi</w:t>
      </w:r>
      <w:proofErr w:type="spellEnd"/>
      <w:r w:rsidR="001F3AA2" w:rsidRPr="004311C5">
        <w:rPr>
          <w:rFonts w:ascii="Arial"/>
          <w:sz w:val="24"/>
          <w:szCs w:val="24"/>
          <w:lang w:val="en-US"/>
        </w:rPr>
        <w:t>)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, one of the leading manufacturers of </w:t>
      </w:r>
      <w:r w:rsidR="001F3AA2" w:rsidRPr="004311C5">
        <w:rPr>
          <w:rFonts w:ascii="Arial" w:hAnsi="Arial" w:cs="Arial"/>
          <w:sz w:val="24"/>
          <w:szCs w:val="24"/>
          <w:lang w:val="en-US"/>
        </w:rPr>
        <w:t xml:space="preserve">flexible </w:t>
      </w:r>
      <w:r w:rsidRPr="004311C5">
        <w:rPr>
          <w:rFonts w:ascii="Arial" w:hAnsi="Arial" w:cs="Arial"/>
          <w:sz w:val="24"/>
          <w:szCs w:val="24"/>
          <w:lang w:val="en-US"/>
        </w:rPr>
        <w:t>insulation materials in Turkey</w:t>
      </w:r>
      <w:r w:rsidR="001F3AA2" w:rsidRPr="004311C5">
        <w:rPr>
          <w:rFonts w:ascii="Arial" w:hAnsi="Arial" w:cs="Arial"/>
          <w:sz w:val="24"/>
          <w:szCs w:val="24"/>
          <w:lang w:val="en-US"/>
        </w:rPr>
        <w:t xml:space="preserve">. This acquisition significantly strengthened domestic market share and </w:t>
      </w:r>
      <w:r w:rsidRPr="004311C5">
        <w:rPr>
          <w:rFonts w:ascii="Arial" w:hAnsi="Arial" w:cs="Arial"/>
          <w:sz w:val="24"/>
          <w:szCs w:val="24"/>
          <w:lang w:val="en-US"/>
        </w:rPr>
        <w:t>improved market penetration in the Middle East, Africa and Southeastern Europe.</w:t>
      </w:r>
      <w:r w:rsidR="001F3AA2" w:rsidRPr="004311C5">
        <w:rPr>
          <w:rFonts w:ascii="Arial" w:hAnsi="Arial" w:cs="Arial"/>
          <w:sz w:val="24"/>
          <w:szCs w:val="24"/>
          <w:lang w:val="en-US"/>
        </w:rPr>
        <w:t xml:space="preserve"> With the purchase of </w:t>
      </w:r>
      <w:r w:rsidR="00CC2CF9" w:rsidRPr="004311C5">
        <w:rPr>
          <w:rFonts w:ascii="Arial" w:hAnsi="Arial" w:cs="Arial"/>
          <w:sz w:val="24"/>
          <w:szCs w:val="24"/>
          <w:lang w:val="en-US"/>
        </w:rPr>
        <w:t xml:space="preserve">Industrial </w:t>
      </w:r>
      <w:proofErr w:type="spellStart"/>
      <w:r w:rsidR="00CC2CF9" w:rsidRPr="004311C5">
        <w:rPr>
          <w:rFonts w:ascii="Arial" w:hAnsi="Arial" w:cs="Arial"/>
          <w:sz w:val="24"/>
          <w:szCs w:val="24"/>
          <w:lang w:val="en-US"/>
        </w:rPr>
        <w:t>Thermo</w:t>
      </w:r>
      <w:proofErr w:type="spellEnd"/>
      <w:r w:rsidR="00CC2CF9" w:rsidRPr="004311C5">
        <w:rPr>
          <w:rFonts w:ascii="Arial" w:hAnsi="Arial" w:cs="Arial"/>
          <w:sz w:val="24"/>
          <w:szCs w:val="24"/>
          <w:lang w:val="en-US"/>
        </w:rPr>
        <w:t xml:space="preserve"> Poly</w:t>
      </w:r>
      <w:r w:rsidR="001F3AA2" w:rsidRPr="004311C5">
        <w:rPr>
          <w:rFonts w:ascii="Arial" w:hAnsi="Arial" w:cs="Arial"/>
          <w:sz w:val="24"/>
          <w:szCs w:val="24"/>
          <w:lang w:val="en-US"/>
        </w:rPr>
        <w:t>m</w:t>
      </w:r>
      <w:r w:rsidR="00CC2CF9" w:rsidRPr="004311C5">
        <w:rPr>
          <w:rFonts w:ascii="Arial" w:hAnsi="Arial" w:cs="Arial"/>
          <w:sz w:val="24"/>
          <w:szCs w:val="24"/>
          <w:lang w:val="en-US"/>
        </w:rPr>
        <w:t>er</w:t>
      </w:r>
      <w:r w:rsidR="001F3AA2" w:rsidRPr="004311C5">
        <w:rPr>
          <w:rFonts w:ascii="Arial" w:hAnsi="Arial" w:cs="Arial"/>
          <w:sz w:val="24"/>
          <w:szCs w:val="24"/>
          <w:lang w:val="en-US"/>
        </w:rPr>
        <w:t xml:space="preserve">s (ITP), a leading Canadian </w:t>
      </w:r>
      <w:r w:rsidR="00CC2CF9" w:rsidRPr="004311C5">
        <w:rPr>
          <w:rFonts w:ascii="Arial" w:hAnsi="Arial" w:cs="Arial"/>
          <w:sz w:val="24"/>
          <w:szCs w:val="24"/>
          <w:lang w:val="en-US"/>
        </w:rPr>
        <w:t>manufacturer</w:t>
      </w:r>
      <w:r w:rsidR="001F3AA2" w:rsidRPr="004311C5">
        <w:rPr>
          <w:rFonts w:ascii="Arial" w:hAnsi="Arial" w:cs="Arial"/>
          <w:sz w:val="24"/>
          <w:szCs w:val="24"/>
          <w:lang w:val="en-US"/>
        </w:rPr>
        <w:t xml:space="preserve"> of extruded polyethylene foams, in March 2015 </w:t>
      </w:r>
      <w:proofErr w:type="spellStart"/>
      <w:r w:rsidR="001F3AA2" w:rsidRPr="004311C5">
        <w:rPr>
          <w:rFonts w:ascii="Arial" w:hAnsi="Arial" w:cs="Arial"/>
          <w:sz w:val="24"/>
          <w:szCs w:val="24"/>
          <w:lang w:val="en-US"/>
        </w:rPr>
        <w:t>Armacell</w:t>
      </w:r>
      <w:proofErr w:type="spellEnd"/>
      <w:r w:rsidR="001F3AA2" w:rsidRPr="004311C5">
        <w:rPr>
          <w:rFonts w:ascii="Arial" w:hAnsi="Arial" w:cs="Arial"/>
          <w:sz w:val="24"/>
          <w:szCs w:val="24"/>
          <w:lang w:val="en-US"/>
        </w:rPr>
        <w:t xml:space="preserve"> position</w:t>
      </w:r>
      <w:r w:rsidR="00CC2CF9" w:rsidRPr="004311C5">
        <w:rPr>
          <w:rFonts w:ascii="Arial" w:hAnsi="Arial" w:cs="Arial"/>
          <w:sz w:val="24"/>
          <w:szCs w:val="24"/>
          <w:lang w:val="en-US"/>
        </w:rPr>
        <w:t>ed</w:t>
      </w:r>
      <w:r w:rsidR="001F3AA2" w:rsidRPr="004311C5">
        <w:rPr>
          <w:rFonts w:ascii="Arial" w:hAnsi="Arial" w:cs="Arial"/>
          <w:sz w:val="24"/>
          <w:szCs w:val="24"/>
          <w:lang w:val="en-US"/>
        </w:rPr>
        <w:t xml:space="preserve"> itself as a leading manufacturer of PE insulation foams </w:t>
      </w:r>
      <w:r w:rsidR="00CC2CF9" w:rsidRPr="004311C5">
        <w:rPr>
          <w:rFonts w:ascii="Arial" w:hAnsi="Arial" w:cs="Arial"/>
          <w:sz w:val="24"/>
          <w:szCs w:val="24"/>
          <w:lang w:val="en-US"/>
        </w:rPr>
        <w:t>in North America.</w:t>
      </w:r>
      <w:r w:rsidR="000D3213"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r w:rsidR="0092532D" w:rsidRPr="004311C5">
        <w:rPr>
          <w:rFonts w:ascii="Arial" w:hAnsi="Arial" w:cs="Arial"/>
          <w:sz w:val="24"/>
          <w:szCs w:val="24"/>
          <w:lang w:val="en-US"/>
        </w:rPr>
        <w:t xml:space="preserve">At the end of the reporting period </w:t>
      </w:r>
      <w:proofErr w:type="spellStart"/>
      <w:r w:rsidR="001F3AA2" w:rsidRPr="004311C5">
        <w:rPr>
          <w:rFonts w:ascii="Arial" w:hAnsi="Arial" w:cs="Arial"/>
          <w:sz w:val="24"/>
          <w:szCs w:val="24"/>
          <w:lang w:val="en-US"/>
        </w:rPr>
        <w:t>Armacell</w:t>
      </w:r>
      <w:proofErr w:type="spellEnd"/>
      <w:r w:rsidR="001F3AA2"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r w:rsidR="0092532D" w:rsidRPr="004311C5">
        <w:rPr>
          <w:rFonts w:ascii="Arial" w:hAnsi="Arial" w:cs="Arial"/>
          <w:sz w:val="24"/>
          <w:szCs w:val="24"/>
          <w:lang w:val="en-US"/>
        </w:rPr>
        <w:t>was operating</w:t>
      </w:r>
      <w:r w:rsidR="001F3AA2" w:rsidRPr="004311C5">
        <w:rPr>
          <w:rFonts w:ascii="Arial" w:hAnsi="Arial" w:cs="Arial"/>
          <w:sz w:val="24"/>
          <w:szCs w:val="24"/>
          <w:lang w:val="en-US"/>
        </w:rPr>
        <w:t xml:space="preserve"> 23 manufacturing </w:t>
      </w:r>
      <w:r w:rsidR="0092532D" w:rsidRPr="004311C5">
        <w:rPr>
          <w:rFonts w:ascii="Arial" w:hAnsi="Arial" w:cs="Arial"/>
          <w:sz w:val="24"/>
          <w:szCs w:val="24"/>
          <w:lang w:val="en-US"/>
        </w:rPr>
        <w:t>sites</w:t>
      </w:r>
      <w:r w:rsidR="001F3AA2" w:rsidRPr="004311C5">
        <w:rPr>
          <w:rFonts w:ascii="Arial" w:hAnsi="Arial" w:cs="Arial"/>
          <w:sz w:val="24"/>
          <w:szCs w:val="24"/>
          <w:lang w:val="en-US"/>
        </w:rPr>
        <w:t xml:space="preserve"> in 16 countries.</w:t>
      </w:r>
      <w:r w:rsidR="00B87AB4"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r w:rsidR="0092532D" w:rsidRPr="004311C5">
        <w:rPr>
          <w:rFonts w:ascii="Arial" w:hAnsi="Arial" w:cs="Arial"/>
          <w:sz w:val="24"/>
          <w:szCs w:val="24"/>
          <w:lang w:val="en-US"/>
        </w:rPr>
        <w:t xml:space="preserve">This includes the newly launched </w:t>
      </w:r>
      <w:r w:rsidR="0092532D" w:rsidRPr="004311C5">
        <w:rPr>
          <w:rFonts w:ascii="Arial" w:hAnsi="Arial" w:cs="Arial"/>
          <w:sz w:val="24"/>
          <w:szCs w:val="24"/>
          <w:lang w:val="en-US"/>
        </w:rPr>
        <w:lastRenderedPageBreak/>
        <w:t xml:space="preserve">brownfield site in </w:t>
      </w:r>
      <w:proofErr w:type="spellStart"/>
      <w:r w:rsidR="0092532D" w:rsidRPr="004311C5">
        <w:rPr>
          <w:rFonts w:ascii="Arial" w:hAnsi="Arial" w:cs="Arial"/>
          <w:sz w:val="24"/>
          <w:szCs w:val="24"/>
          <w:lang w:val="en-US"/>
        </w:rPr>
        <w:t>Lobyna</w:t>
      </w:r>
      <w:proofErr w:type="spellEnd"/>
      <w:r w:rsidR="00E2515F" w:rsidRPr="004311C5">
        <w:rPr>
          <w:rFonts w:ascii="Arial" w:hAnsi="Arial" w:cs="Arial"/>
          <w:sz w:val="24"/>
          <w:szCs w:val="24"/>
          <w:lang w:val="en-US"/>
        </w:rPr>
        <w:t>, Russia</w:t>
      </w:r>
      <w:r w:rsidR="0092532D" w:rsidRPr="004311C5">
        <w:rPr>
          <w:rFonts w:ascii="Arial" w:hAnsi="Arial" w:cs="Arial"/>
          <w:sz w:val="24"/>
          <w:szCs w:val="24"/>
          <w:lang w:val="en-US"/>
        </w:rPr>
        <w:t xml:space="preserve"> north of Moscow. </w:t>
      </w:r>
      <w:proofErr w:type="spellStart"/>
      <w:r w:rsidR="0092532D" w:rsidRPr="004311C5">
        <w:rPr>
          <w:rFonts w:ascii="Arial" w:hAnsi="Arial" w:cs="Arial"/>
          <w:sz w:val="24"/>
          <w:szCs w:val="24"/>
          <w:lang w:val="en-US"/>
        </w:rPr>
        <w:t>Armacell</w:t>
      </w:r>
      <w:proofErr w:type="spellEnd"/>
      <w:r w:rsidR="0092532D" w:rsidRPr="004311C5">
        <w:rPr>
          <w:rFonts w:ascii="Arial" w:hAnsi="Arial" w:cs="Arial"/>
          <w:sz w:val="24"/>
          <w:szCs w:val="24"/>
          <w:lang w:val="en-US"/>
        </w:rPr>
        <w:t xml:space="preserve"> will 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use this incremental </w:t>
      </w:r>
      <w:r w:rsidR="0092532D" w:rsidRPr="004311C5">
        <w:rPr>
          <w:rFonts w:ascii="Arial" w:hAnsi="Arial" w:cs="Arial"/>
          <w:sz w:val="24"/>
          <w:szCs w:val="24"/>
          <w:lang w:val="en-US"/>
        </w:rPr>
        <w:t>p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roduction capacity to serve the vast demand </w:t>
      </w:r>
      <w:r w:rsidR="0092532D" w:rsidRPr="004311C5">
        <w:rPr>
          <w:rFonts w:ascii="Arial" w:hAnsi="Arial" w:cs="Arial"/>
          <w:sz w:val="24"/>
          <w:szCs w:val="24"/>
          <w:lang w:val="en-US"/>
        </w:rPr>
        <w:t xml:space="preserve">across 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the CIS </w:t>
      </w:r>
      <w:r w:rsidR="0092532D" w:rsidRPr="004311C5">
        <w:rPr>
          <w:rFonts w:ascii="Arial" w:hAnsi="Arial" w:cs="Arial"/>
          <w:sz w:val="24"/>
          <w:szCs w:val="24"/>
          <w:lang w:val="en-US"/>
        </w:rPr>
        <w:t>region</w:t>
      </w:r>
      <w:r w:rsidRPr="004311C5">
        <w:rPr>
          <w:rFonts w:ascii="Arial" w:hAnsi="Arial" w:cs="Arial"/>
          <w:sz w:val="24"/>
          <w:szCs w:val="24"/>
          <w:lang w:val="en-US"/>
        </w:rPr>
        <w:t>.</w:t>
      </w:r>
    </w:p>
    <w:p w:rsidR="008D260D" w:rsidRPr="004311C5" w:rsidRDefault="008D260D" w:rsidP="00E01E5C">
      <w:pPr>
        <w:rPr>
          <w:rFonts w:ascii="Arial" w:hAnsi="Arial" w:cs="Arial"/>
          <w:sz w:val="24"/>
          <w:szCs w:val="24"/>
          <w:highlight w:val="yellow"/>
          <w:lang w:val="en-US"/>
        </w:rPr>
      </w:pPr>
      <w:r w:rsidRPr="004311C5">
        <w:rPr>
          <w:rFonts w:ascii="Arial" w:hAnsi="Arial" w:cs="Arial"/>
          <w:sz w:val="24"/>
          <w:szCs w:val="24"/>
          <w:lang w:val="en-US" w:eastAsia="de-DE"/>
        </w:rPr>
        <w:t xml:space="preserve">“Today, </w:t>
      </w:r>
      <w:proofErr w:type="spellStart"/>
      <w:r w:rsidRPr="004311C5">
        <w:rPr>
          <w:rFonts w:ascii="Arial" w:hAnsi="Arial" w:cs="Arial"/>
          <w:sz w:val="24"/>
          <w:szCs w:val="24"/>
          <w:lang w:val="en-US" w:eastAsia="de-DE"/>
        </w:rPr>
        <w:t>Armacell</w:t>
      </w:r>
      <w:proofErr w:type="spellEnd"/>
      <w:r w:rsidRPr="004311C5">
        <w:rPr>
          <w:rFonts w:ascii="Arial" w:hAnsi="Arial" w:cs="Arial"/>
          <w:sz w:val="24"/>
          <w:szCs w:val="24"/>
          <w:lang w:val="en-US" w:eastAsia="de-DE"/>
        </w:rPr>
        <w:t xml:space="preserve"> is positioned stronger than ever before. </w:t>
      </w:r>
      <w:proofErr w:type="gramStart"/>
      <w:r w:rsidRPr="004311C5">
        <w:rPr>
          <w:rFonts w:ascii="Arial" w:hAnsi="Arial" w:cs="Arial"/>
          <w:sz w:val="24"/>
          <w:szCs w:val="24"/>
          <w:lang w:val="en-US" w:eastAsia="de-DE"/>
        </w:rPr>
        <w:t>Global megatrends are driving our markets and are allowing us to achieve a superior and sustainable growth profile", says</w:t>
      </w:r>
      <w:proofErr w:type="gramEnd"/>
      <w:r w:rsidRPr="004311C5">
        <w:rPr>
          <w:rFonts w:ascii="Arial" w:hAnsi="Arial" w:cs="Arial"/>
          <w:sz w:val="24"/>
          <w:szCs w:val="24"/>
          <w:lang w:val="en-US" w:eastAsia="de-DE"/>
        </w:rPr>
        <w:t xml:space="preserve"> Patrick Mathieu, President and CEO of </w:t>
      </w:r>
      <w:proofErr w:type="spellStart"/>
      <w:r w:rsidRPr="004311C5">
        <w:rPr>
          <w:rFonts w:ascii="Arial" w:hAnsi="Arial" w:cs="Arial"/>
          <w:sz w:val="24"/>
          <w:szCs w:val="24"/>
          <w:lang w:val="en-US" w:eastAsia="de-DE"/>
        </w:rPr>
        <w:t>Armacell</w:t>
      </w:r>
      <w:proofErr w:type="spellEnd"/>
      <w:r w:rsidRPr="004311C5">
        <w:rPr>
          <w:rFonts w:ascii="Arial" w:hAnsi="Arial" w:cs="Arial"/>
          <w:sz w:val="24"/>
          <w:szCs w:val="24"/>
          <w:lang w:val="en-US" w:eastAsia="de-DE"/>
        </w:rPr>
        <w:t xml:space="preserve">.”Our </w:t>
      </w:r>
      <w:r w:rsidR="000B05B0" w:rsidRPr="004311C5">
        <w:rPr>
          <w:rFonts w:ascii="Arial" w:hAnsi="Arial" w:cs="Arial"/>
          <w:sz w:val="24"/>
          <w:szCs w:val="24"/>
          <w:lang w:val="en-US" w:eastAsia="de-DE"/>
        </w:rPr>
        <w:t xml:space="preserve">manufacturing </w:t>
      </w:r>
      <w:proofErr w:type="gramStart"/>
      <w:r w:rsidRPr="004311C5">
        <w:rPr>
          <w:rFonts w:ascii="Arial" w:hAnsi="Arial" w:cs="Arial"/>
          <w:sz w:val="24"/>
          <w:szCs w:val="24"/>
          <w:lang w:val="en-US" w:eastAsia="de-DE"/>
        </w:rPr>
        <w:t>efficiency  programs</w:t>
      </w:r>
      <w:proofErr w:type="gramEnd"/>
      <w:r w:rsidRPr="004311C5">
        <w:rPr>
          <w:rFonts w:ascii="Arial" w:hAnsi="Arial" w:cs="Arial"/>
          <w:sz w:val="24"/>
          <w:szCs w:val="24"/>
          <w:lang w:val="en-US" w:eastAsia="de-DE"/>
        </w:rPr>
        <w:t xml:space="preserve"> have delivered significant </w:t>
      </w:r>
      <w:r w:rsidR="00043F56" w:rsidRPr="004311C5">
        <w:rPr>
          <w:rFonts w:ascii="Arial" w:hAnsi="Arial" w:cs="Arial"/>
          <w:sz w:val="24"/>
          <w:szCs w:val="24"/>
          <w:lang w:val="en-US" w:eastAsia="de-DE"/>
        </w:rPr>
        <w:t xml:space="preserve">improvements </w:t>
      </w:r>
      <w:r w:rsidRPr="004311C5">
        <w:rPr>
          <w:rFonts w:ascii="Arial" w:hAnsi="Arial" w:cs="Arial"/>
          <w:sz w:val="24"/>
          <w:szCs w:val="24"/>
          <w:lang w:val="en-US" w:eastAsia="de-DE"/>
        </w:rPr>
        <w:t xml:space="preserve">over the last two years and are now really bearing fruit. </w:t>
      </w:r>
      <w:r w:rsidR="000B05B0" w:rsidRPr="004311C5">
        <w:rPr>
          <w:rFonts w:ascii="Arial" w:hAnsi="Arial" w:cs="Arial"/>
          <w:sz w:val="24"/>
          <w:szCs w:val="24"/>
          <w:lang w:val="en-US" w:eastAsia="de-DE"/>
        </w:rPr>
        <w:t>I</w:t>
      </w:r>
      <w:r w:rsidRPr="004311C5">
        <w:rPr>
          <w:rFonts w:ascii="Arial" w:hAnsi="Arial" w:cs="Arial"/>
          <w:sz w:val="24"/>
          <w:szCs w:val="24"/>
          <w:lang w:val="en-US" w:eastAsia="de-DE"/>
        </w:rPr>
        <w:t>t is paramount to our business strategy that we continue to focus on the value-add</w:t>
      </w:r>
      <w:r w:rsidR="000B05B0" w:rsidRPr="004311C5">
        <w:rPr>
          <w:rFonts w:ascii="Arial" w:hAnsi="Arial" w:cs="Arial"/>
          <w:sz w:val="24"/>
          <w:szCs w:val="24"/>
          <w:lang w:val="en-US" w:eastAsia="de-DE"/>
        </w:rPr>
        <w:t>ed initiatives</w:t>
      </w:r>
      <w:r w:rsidRPr="004311C5">
        <w:rPr>
          <w:rFonts w:ascii="Arial" w:hAnsi="Arial" w:cs="Arial"/>
          <w:sz w:val="24"/>
          <w:szCs w:val="24"/>
          <w:lang w:val="en-US" w:eastAsia="de-DE"/>
        </w:rPr>
        <w:t xml:space="preserve"> for our clients and leverage our talent."</w:t>
      </w:r>
    </w:p>
    <w:p w:rsidR="00E01E5C" w:rsidRPr="004311C5" w:rsidRDefault="00E01E5C" w:rsidP="00E01E5C">
      <w:pPr>
        <w:rPr>
          <w:rFonts w:ascii="Arial" w:hAnsi="Arial" w:cs="Arial"/>
          <w:b/>
          <w:sz w:val="24"/>
          <w:szCs w:val="24"/>
          <w:lang w:val="en-US"/>
        </w:rPr>
      </w:pPr>
      <w:r w:rsidRPr="004311C5">
        <w:rPr>
          <w:rFonts w:ascii="Arial" w:hAnsi="Arial" w:cs="Arial"/>
          <w:b/>
          <w:sz w:val="24"/>
          <w:szCs w:val="24"/>
          <w:lang w:val="en-US"/>
        </w:rPr>
        <w:t>Advanced Insulation division: Significant revenue growth in all regions accelerated by strategic acquisitions</w:t>
      </w:r>
    </w:p>
    <w:p w:rsidR="00E01E5C" w:rsidRPr="004311C5" w:rsidRDefault="00E01E5C" w:rsidP="00E01E5C">
      <w:pPr>
        <w:rPr>
          <w:rFonts w:ascii="Arial" w:hAnsi="Arial" w:cs="Arial"/>
          <w:sz w:val="24"/>
          <w:szCs w:val="24"/>
          <w:lang w:val="en-US"/>
        </w:rPr>
      </w:pPr>
      <w:r w:rsidRPr="004311C5">
        <w:rPr>
          <w:rFonts w:ascii="Arial" w:hAnsi="Arial" w:cs="Arial"/>
          <w:sz w:val="24"/>
          <w:szCs w:val="24"/>
          <w:lang w:val="en-US"/>
        </w:rPr>
        <w:t>Products</w:t>
      </w:r>
      <w:r w:rsidR="008F630D" w:rsidRPr="004311C5">
        <w:rPr>
          <w:rFonts w:ascii="Arial" w:hAnsi="Arial" w:cs="Arial"/>
          <w:sz w:val="24"/>
          <w:szCs w:val="24"/>
          <w:lang w:val="en-US"/>
        </w:rPr>
        <w:t xml:space="preserve"> and solutions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from </w:t>
      </w:r>
      <w:proofErr w:type="spellStart"/>
      <w:r w:rsidRPr="004311C5">
        <w:rPr>
          <w:rFonts w:ascii="Arial" w:hAnsi="Arial" w:cs="Arial"/>
          <w:sz w:val="24"/>
          <w:szCs w:val="24"/>
          <w:lang w:val="en-US"/>
        </w:rPr>
        <w:t>Armacell’s</w:t>
      </w:r>
      <w:proofErr w:type="spellEnd"/>
      <w:r w:rsidRPr="004311C5">
        <w:rPr>
          <w:rFonts w:ascii="Arial" w:hAnsi="Arial" w:cs="Arial"/>
          <w:sz w:val="24"/>
          <w:szCs w:val="24"/>
          <w:lang w:val="en-US"/>
        </w:rPr>
        <w:t xml:space="preserve"> Advanced Insulation division are predominantly utilized to reduce </w:t>
      </w:r>
      <w:r w:rsidR="00A5437D" w:rsidRPr="004311C5">
        <w:rPr>
          <w:rFonts w:ascii="Arial" w:hAnsi="Arial" w:cs="Arial"/>
          <w:sz w:val="24"/>
          <w:szCs w:val="24"/>
          <w:lang w:val="en-US"/>
        </w:rPr>
        <w:t xml:space="preserve">the 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loss of temperature and </w:t>
      </w:r>
      <w:r w:rsidR="00A5437D" w:rsidRPr="004311C5">
        <w:rPr>
          <w:rFonts w:ascii="Arial" w:hAnsi="Arial" w:cs="Arial"/>
          <w:sz w:val="24"/>
          <w:szCs w:val="24"/>
          <w:lang w:val="en-US"/>
        </w:rPr>
        <w:t xml:space="preserve">the 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environmental impact when transporting non-electrical hot or cold energy. Typical applications include heating, ventilation and air conditioning, heating and plumbing, refrigeration, oil </w:t>
      </w:r>
      <w:r w:rsidR="004C0074" w:rsidRPr="004311C5">
        <w:rPr>
          <w:rFonts w:ascii="Arial" w:hAnsi="Arial" w:cs="Arial"/>
          <w:sz w:val="24"/>
          <w:szCs w:val="24"/>
          <w:lang w:val="en-US"/>
        </w:rPr>
        <w:t>and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gas, commercial </w:t>
      </w:r>
      <w:r w:rsidR="004C0074" w:rsidRPr="004311C5">
        <w:rPr>
          <w:rFonts w:ascii="Arial" w:hAnsi="Arial" w:cs="Arial"/>
          <w:sz w:val="24"/>
          <w:szCs w:val="24"/>
          <w:lang w:val="en-US"/>
        </w:rPr>
        <w:t>and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residential construction</w:t>
      </w:r>
      <w:r w:rsidR="004C0074" w:rsidRPr="004311C5">
        <w:rPr>
          <w:rFonts w:ascii="Arial" w:hAnsi="Arial" w:cs="Arial"/>
          <w:sz w:val="24"/>
          <w:szCs w:val="24"/>
          <w:lang w:val="en-US"/>
        </w:rPr>
        <w:t>,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as well as</w:t>
      </w:r>
      <w:r w:rsidR="004C0074" w:rsidRPr="004311C5">
        <w:rPr>
          <w:rFonts w:ascii="Arial" w:hAnsi="Arial" w:cs="Arial"/>
          <w:sz w:val="24"/>
          <w:szCs w:val="24"/>
          <w:lang w:val="en-US"/>
        </w:rPr>
        <w:t>,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acoustics. </w:t>
      </w:r>
      <w:proofErr w:type="spellStart"/>
      <w:r w:rsidRPr="004311C5">
        <w:rPr>
          <w:rFonts w:ascii="Arial" w:hAnsi="Arial" w:cs="Arial"/>
          <w:sz w:val="24"/>
          <w:szCs w:val="24"/>
          <w:lang w:val="en-US"/>
        </w:rPr>
        <w:t>Armacell’s</w:t>
      </w:r>
      <w:proofErr w:type="spellEnd"/>
      <w:r w:rsidRPr="004311C5">
        <w:rPr>
          <w:rFonts w:ascii="Arial" w:hAnsi="Arial" w:cs="Arial"/>
          <w:sz w:val="24"/>
          <w:szCs w:val="24"/>
          <w:lang w:val="en-US"/>
        </w:rPr>
        <w:t xml:space="preserve"> Advanced Insulation products and solutions are equally applied for initial equipment installations </w:t>
      </w:r>
      <w:r w:rsidR="004C0074" w:rsidRPr="004311C5">
        <w:rPr>
          <w:rFonts w:ascii="Arial" w:hAnsi="Arial" w:cs="Arial"/>
          <w:sz w:val="24"/>
          <w:szCs w:val="24"/>
          <w:lang w:val="en-US"/>
        </w:rPr>
        <w:t>and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to replace legacy material in refurbishments.</w:t>
      </w:r>
    </w:p>
    <w:p w:rsidR="00E01E5C" w:rsidRPr="004311C5" w:rsidRDefault="00E01E5C" w:rsidP="00E01E5C">
      <w:pPr>
        <w:rPr>
          <w:rFonts w:ascii="Arial" w:hAnsi="Arial" w:cs="Arial"/>
          <w:sz w:val="24"/>
          <w:szCs w:val="24"/>
          <w:lang w:val="en-US"/>
        </w:rPr>
      </w:pPr>
      <w:r w:rsidRPr="004311C5">
        <w:rPr>
          <w:rFonts w:ascii="Arial" w:hAnsi="Arial" w:cs="Arial"/>
          <w:sz w:val="24"/>
          <w:szCs w:val="24"/>
          <w:lang w:val="en-US"/>
        </w:rPr>
        <w:t xml:space="preserve">In 2015, revenues in the Advanced Insulation division increased by 15.9 % to EUR 412.5 million (2014: EUR 355.8 million). All regions contributed to the strong growth. With sales of EUR 195.9 million (2014: EUR 175.0 million) the EMEA region represented 47.5 % of the division’s total. The growth </w:t>
      </w:r>
      <w:r w:rsidR="00805A05" w:rsidRPr="004311C5">
        <w:rPr>
          <w:rFonts w:ascii="Arial" w:hAnsi="Arial" w:cs="Arial"/>
          <w:sz w:val="24"/>
          <w:szCs w:val="24"/>
          <w:lang w:val="en-US"/>
        </w:rPr>
        <w:t>of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12.0 % was </w:t>
      </w:r>
      <w:r w:rsidR="00A5437D" w:rsidRPr="004311C5">
        <w:rPr>
          <w:rFonts w:ascii="Arial" w:hAnsi="Arial" w:cs="Arial"/>
          <w:sz w:val="24"/>
          <w:szCs w:val="24"/>
          <w:lang w:val="en-US"/>
        </w:rPr>
        <w:t xml:space="preserve">mainly </w:t>
      </w:r>
      <w:r w:rsidRPr="004311C5">
        <w:rPr>
          <w:rFonts w:ascii="Arial" w:hAnsi="Arial" w:cs="Arial"/>
          <w:sz w:val="24"/>
          <w:szCs w:val="24"/>
          <w:lang w:val="en-US"/>
        </w:rPr>
        <w:t>generated through market share gains in the Middle East countries driven by the new</w:t>
      </w:r>
      <w:r w:rsidR="00A5437D" w:rsidRPr="004311C5">
        <w:rPr>
          <w:rFonts w:ascii="Arial" w:hAnsi="Arial" w:cs="Arial"/>
          <w:sz w:val="24"/>
          <w:szCs w:val="24"/>
          <w:lang w:val="en-US"/>
        </w:rPr>
        <w:t>ly acquired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r w:rsidR="00A5437D" w:rsidRPr="004311C5">
        <w:rPr>
          <w:rFonts w:ascii="Arial" w:hAnsi="Arial" w:cs="Arial"/>
          <w:sz w:val="24"/>
          <w:szCs w:val="24"/>
          <w:lang w:val="en-US"/>
        </w:rPr>
        <w:t>operations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in Turkey and the full</w:t>
      </w:r>
      <w:r w:rsidR="00805A05" w:rsidRPr="004311C5">
        <w:rPr>
          <w:rFonts w:ascii="Arial" w:hAnsi="Arial" w:cs="Arial"/>
          <w:sz w:val="24"/>
          <w:szCs w:val="24"/>
          <w:lang w:val="en-US"/>
        </w:rPr>
        <w:t>-</w:t>
      </w:r>
      <w:r w:rsidRPr="004311C5">
        <w:rPr>
          <w:rFonts w:ascii="Arial" w:hAnsi="Arial" w:cs="Arial"/>
          <w:sz w:val="24"/>
          <w:szCs w:val="24"/>
          <w:lang w:val="en-US"/>
        </w:rPr>
        <w:t>year contribution of the Saudi-Arabia</w:t>
      </w:r>
      <w:r w:rsidR="00A5437D" w:rsidRPr="004311C5">
        <w:rPr>
          <w:rFonts w:ascii="Arial" w:hAnsi="Arial" w:cs="Arial"/>
          <w:sz w:val="24"/>
          <w:szCs w:val="24"/>
          <w:lang w:val="en-US"/>
        </w:rPr>
        <w:t>n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r w:rsidR="00A5437D" w:rsidRPr="004311C5">
        <w:rPr>
          <w:rFonts w:ascii="Arial" w:hAnsi="Arial" w:cs="Arial"/>
          <w:sz w:val="24"/>
          <w:szCs w:val="24"/>
          <w:lang w:val="en-US"/>
        </w:rPr>
        <w:t>business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. </w:t>
      </w:r>
      <w:r w:rsidR="00A5437D" w:rsidRPr="004311C5">
        <w:rPr>
          <w:rFonts w:ascii="Arial" w:hAnsi="Arial" w:cs="Arial"/>
          <w:sz w:val="24"/>
          <w:szCs w:val="24"/>
          <w:lang w:val="en-US"/>
        </w:rPr>
        <w:t>In addition</w:t>
      </w:r>
      <w:r w:rsidRPr="004311C5">
        <w:rPr>
          <w:rFonts w:ascii="Arial" w:hAnsi="Arial" w:cs="Arial"/>
          <w:sz w:val="24"/>
          <w:szCs w:val="24"/>
          <w:lang w:val="en-US"/>
        </w:rPr>
        <w:t>, sales increases in Russia and Northern Europe</w:t>
      </w:r>
      <w:r w:rsidR="004C0074" w:rsidRPr="004311C5">
        <w:rPr>
          <w:rFonts w:ascii="Arial" w:hAnsi="Arial" w:cs="Arial"/>
          <w:sz w:val="24"/>
          <w:szCs w:val="24"/>
          <w:lang w:val="en-US"/>
        </w:rPr>
        <w:t>,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as well as</w:t>
      </w:r>
      <w:r w:rsidR="004C0074" w:rsidRPr="004311C5">
        <w:rPr>
          <w:rFonts w:ascii="Arial" w:hAnsi="Arial" w:cs="Arial"/>
          <w:sz w:val="24"/>
          <w:szCs w:val="24"/>
          <w:lang w:val="en-US"/>
        </w:rPr>
        <w:t>,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the economic recovery in Spain </w:t>
      </w:r>
      <w:r w:rsidR="00A5437D" w:rsidRPr="004311C5">
        <w:rPr>
          <w:rFonts w:ascii="Arial" w:hAnsi="Arial" w:cs="Arial"/>
          <w:sz w:val="24"/>
          <w:szCs w:val="24"/>
          <w:lang w:val="en-US"/>
        </w:rPr>
        <w:t xml:space="preserve">and Italy 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supported </w:t>
      </w:r>
      <w:r w:rsidR="00A5437D" w:rsidRPr="004311C5">
        <w:rPr>
          <w:rFonts w:ascii="Arial" w:hAnsi="Arial" w:cs="Arial"/>
          <w:sz w:val="24"/>
          <w:szCs w:val="24"/>
          <w:lang w:val="en-US"/>
        </w:rPr>
        <w:t xml:space="preserve">this </w:t>
      </w:r>
      <w:r w:rsidRPr="004311C5">
        <w:rPr>
          <w:rFonts w:ascii="Arial" w:hAnsi="Arial" w:cs="Arial"/>
          <w:sz w:val="24"/>
          <w:szCs w:val="24"/>
          <w:lang w:val="en-US"/>
        </w:rPr>
        <w:t>strong development</w:t>
      </w:r>
      <w:r w:rsidR="0082177B" w:rsidRPr="004311C5">
        <w:rPr>
          <w:rFonts w:ascii="Arial" w:hAnsi="Arial" w:cs="Arial"/>
          <w:sz w:val="24"/>
          <w:szCs w:val="24"/>
          <w:lang w:val="en-US"/>
        </w:rPr>
        <w:t>.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Advanced Insulation</w:t>
      </w:r>
      <w:r w:rsidR="00043F56"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Americas </w:t>
      </w:r>
      <w:r w:rsidR="00A5437D" w:rsidRPr="004311C5">
        <w:rPr>
          <w:rFonts w:ascii="Arial" w:hAnsi="Arial" w:cs="Arial"/>
          <w:sz w:val="24"/>
          <w:szCs w:val="24"/>
          <w:lang w:val="en-US"/>
        </w:rPr>
        <w:t xml:space="preserve">increased 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its revenues by 26.3 % to EUR 103.6 million (2014: EUR 82.1 million) mainly fueled by the expansion of the distribution network in the U.S. and intensified sales efforts in Latin America. Moreover, the acquisition of ITP strongly improved </w:t>
      </w:r>
      <w:proofErr w:type="spellStart"/>
      <w:r w:rsidRPr="004311C5">
        <w:rPr>
          <w:rFonts w:ascii="Arial" w:hAnsi="Arial" w:cs="Arial"/>
          <w:sz w:val="24"/>
          <w:szCs w:val="24"/>
          <w:lang w:val="en-US"/>
        </w:rPr>
        <w:t>Armacell’s</w:t>
      </w:r>
      <w:proofErr w:type="spellEnd"/>
      <w:r w:rsidRPr="004311C5">
        <w:rPr>
          <w:rFonts w:ascii="Arial" w:hAnsi="Arial" w:cs="Arial"/>
          <w:sz w:val="24"/>
          <w:szCs w:val="24"/>
          <w:lang w:val="en-US"/>
        </w:rPr>
        <w:t xml:space="preserve"> access to </w:t>
      </w:r>
      <w:r w:rsidR="004C0074" w:rsidRPr="004311C5">
        <w:rPr>
          <w:rFonts w:ascii="Arial" w:hAnsi="Arial" w:cs="Arial"/>
          <w:sz w:val="24"/>
          <w:szCs w:val="24"/>
          <w:lang w:val="en-US"/>
        </w:rPr>
        <w:t>additional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U.S. </w:t>
      </w:r>
      <w:r w:rsidR="00A5437D" w:rsidRPr="004311C5">
        <w:rPr>
          <w:rFonts w:ascii="Arial" w:hAnsi="Arial" w:cs="Arial"/>
          <w:sz w:val="24"/>
          <w:szCs w:val="24"/>
          <w:lang w:val="en-US"/>
        </w:rPr>
        <w:t xml:space="preserve">and Canadian </w:t>
      </w:r>
      <w:r w:rsidRPr="004311C5">
        <w:rPr>
          <w:rFonts w:ascii="Arial" w:hAnsi="Arial" w:cs="Arial"/>
          <w:sz w:val="24"/>
          <w:szCs w:val="24"/>
          <w:lang w:val="en-US"/>
        </w:rPr>
        <w:t>market</w:t>
      </w:r>
      <w:r w:rsidR="00A5437D" w:rsidRPr="004311C5">
        <w:rPr>
          <w:rFonts w:ascii="Arial" w:hAnsi="Arial" w:cs="Arial"/>
          <w:sz w:val="24"/>
          <w:szCs w:val="24"/>
          <w:lang w:val="en-US"/>
        </w:rPr>
        <w:t>s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. </w:t>
      </w:r>
      <w:r w:rsidR="00A5437D" w:rsidRPr="004311C5">
        <w:rPr>
          <w:rFonts w:ascii="Arial" w:hAnsi="Arial" w:cs="Arial"/>
          <w:sz w:val="24"/>
          <w:szCs w:val="24"/>
          <w:lang w:val="en-US"/>
        </w:rPr>
        <w:t>Similarly, t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he Advanced Insulation business in Asia Pacific grew </w:t>
      </w:r>
      <w:r w:rsidR="00A5437D" w:rsidRPr="004311C5">
        <w:rPr>
          <w:rFonts w:ascii="Arial" w:hAnsi="Arial" w:cs="Arial"/>
          <w:sz w:val="24"/>
          <w:szCs w:val="24"/>
          <w:lang w:val="en-US"/>
        </w:rPr>
        <w:t xml:space="preserve">and </w:t>
      </w:r>
      <w:r w:rsidRPr="004311C5">
        <w:rPr>
          <w:rFonts w:ascii="Arial" w:hAnsi="Arial" w:cs="Arial"/>
          <w:sz w:val="24"/>
          <w:szCs w:val="24"/>
          <w:lang w:val="en-US"/>
        </w:rPr>
        <w:t>generat</w:t>
      </w:r>
      <w:r w:rsidR="00A5437D" w:rsidRPr="004311C5">
        <w:rPr>
          <w:rFonts w:ascii="Arial" w:hAnsi="Arial" w:cs="Arial"/>
          <w:sz w:val="24"/>
          <w:szCs w:val="24"/>
          <w:lang w:val="en-US"/>
        </w:rPr>
        <w:t>ed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revenues of EUR 113.0 million, a</w:t>
      </w:r>
      <w:r w:rsidR="00A5437D" w:rsidRPr="004311C5">
        <w:rPr>
          <w:rFonts w:ascii="Arial" w:hAnsi="Arial" w:cs="Arial"/>
          <w:sz w:val="24"/>
          <w:szCs w:val="24"/>
          <w:lang w:val="en-US"/>
        </w:rPr>
        <w:t>n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r w:rsidR="00A5437D" w:rsidRPr="004311C5">
        <w:rPr>
          <w:rFonts w:ascii="Arial" w:hAnsi="Arial" w:cs="Arial"/>
          <w:sz w:val="24"/>
          <w:szCs w:val="24"/>
          <w:lang w:val="en-US"/>
        </w:rPr>
        <w:t xml:space="preserve">increase </w:t>
      </w:r>
      <w:r w:rsidRPr="004311C5">
        <w:rPr>
          <w:rFonts w:ascii="Arial" w:hAnsi="Arial" w:cs="Arial"/>
          <w:sz w:val="24"/>
          <w:szCs w:val="24"/>
          <w:lang w:val="en-US"/>
        </w:rPr>
        <w:t>of 14.4% compared to EUR 98.7 million</w:t>
      </w:r>
      <w:r w:rsidR="0082177B" w:rsidRPr="004311C5">
        <w:rPr>
          <w:rFonts w:ascii="Arial" w:hAnsi="Arial" w:cs="Arial"/>
          <w:sz w:val="24"/>
          <w:szCs w:val="24"/>
          <w:lang w:val="en-US"/>
        </w:rPr>
        <w:t xml:space="preserve"> in 2014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. Improved sales levels in India and South Korea </w:t>
      </w:r>
      <w:r w:rsidR="004C0074" w:rsidRPr="004311C5">
        <w:rPr>
          <w:rFonts w:ascii="Arial" w:hAnsi="Arial" w:cs="Arial"/>
          <w:sz w:val="24"/>
          <w:szCs w:val="24"/>
          <w:lang w:val="en-US"/>
        </w:rPr>
        <w:t>and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r w:rsidR="00A5437D" w:rsidRPr="004311C5">
        <w:rPr>
          <w:rFonts w:ascii="Arial" w:hAnsi="Arial" w:cs="Arial"/>
          <w:sz w:val="24"/>
          <w:szCs w:val="24"/>
          <w:lang w:val="en-US"/>
        </w:rPr>
        <w:t xml:space="preserve">strong </w:t>
      </w:r>
      <w:r w:rsidRPr="004311C5">
        <w:rPr>
          <w:rFonts w:ascii="Arial" w:hAnsi="Arial" w:cs="Arial"/>
          <w:sz w:val="24"/>
          <w:szCs w:val="24"/>
          <w:lang w:val="en-US"/>
        </w:rPr>
        <w:t>demand in the Japanese refrigeration segment were the main driver</w:t>
      </w:r>
      <w:r w:rsidR="00805A05" w:rsidRPr="004311C5">
        <w:rPr>
          <w:rFonts w:ascii="Arial" w:hAnsi="Arial" w:cs="Arial"/>
          <w:sz w:val="24"/>
          <w:szCs w:val="24"/>
          <w:lang w:val="en-US"/>
        </w:rPr>
        <w:t>s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in this region.</w:t>
      </w:r>
    </w:p>
    <w:p w:rsidR="00E01E5C" w:rsidRPr="004311C5" w:rsidRDefault="00E01E5C" w:rsidP="00E01E5C">
      <w:pPr>
        <w:rPr>
          <w:rFonts w:ascii="Arial" w:hAnsi="Arial" w:cs="Arial"/>
          <w:b/>
          <w:sz w:val="24"/>
          <w:szCs w:val="24"/>
          <w:lang w:val="en-US"/>
        </w:rPr>
      </w:pPr>
      <w:r w:rsidRPr="004311C5">
        <w:rPr>
          <w:rFonts w:ascii="Arial" w:hAnsi="Arial" w:cs="Arial"/>
          <w:b/>
          <w:sz w:val="24"/>
          <w:szCs w:val="24"/>
          <w:lang w:val="en-US"/>
        </w:rPr>
        <w:t>Engineered Foams division: Supplier of choice for innovative energy-efficient technologies</w:t>
      </w:r>
    </w:p>
    <w:p w:rsidR="00E01E5C" w:rsidRPr="004311C5" w:rsidRDefault="00E01E5C" w:rsidP="00E01E5C">
      <w:pPr>
        <w:rPr>
          <w:rFonts w:ascii="Arial" w:hAnsi="Arial" w:cs="Arial"/>
          <w:sz w:val="24"/>
          <w:szCs w:val="24"/>
          <w:lang w:val="en-US"/>
        </w:rPr>
      </w:pPr>
      <w:r w:rsidRPr="004311C5">
        <w:rPr>
          <w:rFonts w:ascii="Arial" w:hAnsi="Arial" w:cs="Arial"/>
          <w:sz w:val="24"/>
          <w:szCs w:val="24"/>
          <w:lang w:val="en-US"/>
        </w:rPr>
        <w:t xml:space="preserve">The Engineered Foams business focuses on high-performance foam materials which are mostly used in high-tech, light-weight and often tailor-made applications across a broad range of end markets and complex applications. These include wind energy, </w:t>
      </w:r>
      <w:r w:rsidRPr="004311C5">
        <w:rPr>
          <w:rFonts w:ascii="Arial" w:hAnsi="Arial" w:cs="Arial"/>
          <w:sz w:val="24"/>
          <w:szCs w:val="24"/>
          <w:lang w:val="en-US"/>
        </w:rPr>
        <w:lastRenderedPageBreak/>
        <w:t xml:space="preserve">automotive, transportation </w:t>
      </w:r>
      <w:r w:rsidR="000B30BD" w:rsidRPr="004311C5">
        <w:rPr>
          <w:rFonts w:ascii="Arial" w:hAnsi="Arial" w:cs="Arial"/>
          <w:sz w:val="24"/>
          <w:szCs w:val="24"/>
          <w:lang w:val="en-US"/>
        </w:rPr>
        <w:t>and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sports</w:t>
      </w:r>
      <w:r w:rsidR="00DE0805" w:rsidRPr="004311C5">
        <w:rPr>
          <w:rFonts w:ascii="Arial" w:hAnsi="Arial" w:cs="Arial"/>
          <w:sz w:val="24"/>
          <w:szCs w:val="24"/>
          <w:lang w:val="en-US"/>
        </w:rPr>
        <w:t>.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Moreover, </w:t>
      </w:r>
      <w:proofErr w:type="spellStart"/>
      <w:r w:rsidRPr="004311C5">
        <w:rPr>
          <w:rFonts w:ascii="Arial" w:hAnsi="Arial" w:cs="Arial"/>
          <w:sz w:val="24"/>
          <w:szCs w:val="24"/>
          <w:lang w:val="en-US"/>
        </w:rPr>
        <w:t>Armacell</w:t>
      </w:r>
      <w:proofErr w:type="spellEnd"/>
      <w:r w:rsidRPr="004311C5">
        <w:rPr>
          <w:rFonts w:ascii="Arial" w:hAnsi="Arial" w:cs="Arial"/>
          <w:sz w:val="24"/>
          <w:szCs w:val="24"/>
          <w:lang w:val="en-US"/>
        </w:rPr>
        <w:t xml:space="preserve"> has developed a new and unique process to manufacture foam core material from </w:t>
      </w:r>
      <w:r w:rsidR="00A5437D" w:rsidRPr="004311C5">
        <w:rPr>
          <w:rFonts w:ascii="Arial" w:hAnsi="Arial" w:cs="Arial"/>
          <w:sz w:val="24"/>
          <w:szCs w:val="24"/>
          <w:lang w:val="en-US"/>
        </w:rPr>
        <w:t xml:space="preserve">recycled </w:t>
      </w:r>
      <w:r w:rsidRPr="004311C5">
        <w:rPr>
          <w:rFonts w:ascii="Arial" w:hAnsi="Arial" w:cs="Arial"/>
          <w:sz w:val="24"/>
          <w:szCs w:val="24"/>
          <w:lang w:val="en-US"/>
        </w:rPr>
        <w:t>PET bottles</w:t>
      </w:r>
      <w:r w:rsidR="003C1EC1" w:rsidRPr="004311C5">
        <w:rPr>
          <w:rFonts w:ascii="Arial" w:hAnsi="Arial" w:cs="Arial"/>
          <w:sz w:val="24"/>
          <w:szCs w:val="24"/>
          <w:lang w:val="en-US"/>
        </w:rPr>
        <w:t>.</w:t>
      </w:r>
    </w:p>
    <w:p w:rsidR="00E01E5C" w:rsidRPr="004311C5" w:rsidRDefault="00E01E5C" w:rsidP="00E01E5C">
      <w:pPr>
        <w:rPr>
          <w:rFonts w:ascii="Arial" w:hAnsi="Arial" w:cs="Arial"/>
          <w:sz w:val="24"/>
          <w:szCs w:val="24"/>
          <w:lang w:val="en-US"/>
        </w:rPr>
      </w:pPr>
      <w:r w:rsidRPr="004311C5">
        <w:rPr>
          <w:rFonts w:ascii="Arial" w:hAnsi="Arial" w:cs="Arial"/>
          <w:sz w:val="24"/>
          <w:szCs w:val="24"/>
          <w:lang w:val="en-US"/>
        </w:rPr>
        <w:t xml:space="preserve">Revenues in the Engineered Foams division exceeded </w:t>
      </w:r>
      <w:r w:rsidR="00A5437D" w:rsidRPr="004311C5">
        <w:rPr>
          <w:rFonts w:ascii="Arial" w:hAnsi="Arial" w:cs="Arial"/>
          <w:sz w:val="24"/>
          <w:szCs w:val="24"/>
          <w:lang w:val="en-US"/>
        </w:rPr>
        <w:t xml:space="preserve">the 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prior year’s level of EUR 94.6 million by 31.5 % growing to EUR 124.4 million in 2015. </w:t>
      </w:r>
      <w:proofErr w:type="spellStart"/>
      <w:r w:rsidRPr="004311C5">
        <w:rPr>
          <w:rFonts w:ascii="Arial" w:hAnsi="Arial" w:cs="Arial"/>
          <w:sz w:val="24"/>
          <w:szCs w:val="24"/>
          <w:lang w:val="en-US"/>
        </w:rPr>
        <w:t>Armacell</w:t>
      </w:r>
      <w:proofErr w:type="spellEnd"/>
      <w:r w:rsidRPr="004311C5">
        <w:rPr>
          <w:rFonts w:ascii="Arial" w:hAnsi="Arial" w:cs="Arial"/>
          <w:sz w:val="24"/>
          <w:szCs w:val="24"/>
          <w:lang w:val="en-US"/>
        </w:rPr>
        <w:t xml:space="preserve"> has been able to further stabilize its leading </w:t>
      </w:r>
      <w:r w:rsidR="00DE0805" w:rsidRPr="004311C5">
        <w:rPr>
          <w:rFonts w:ascii="Arial" w:hAnsi="Arial" w:cs="Arial"/>
          <w:sz w:val="24"/>
          <w:szCs w:val="24"/>
          <w:lang w:val="en-US"/>
        </w:rPr>
        <w:t xml:space="preserve">market </w:t>
      </w:r>
      <w:r w:rsidR="000B30BD" w:rsidRPr="004311C5">
        <w:rPr>
          <w:rFonts w:ascii="Arial" w:hAnsi="Arial" w:cs="Arial"/>
          <w:sz w:val="24"/>
          <w:szCs w:val="24"/>
          <w:lang w:val="en-US"/>
        </w:rPr>
        <w:t xml:space="preserve">position as a 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supplier of PET core foams for wind turbines </w:t>
      </w:r>
      <w:r w:rsidR="00A5437D" w:rsidRPr="004311C5">
        <w:rPr>
          <w:rFonts w:ascii="Arial" w:hAnsi="Arial" w:cs="Arial"/>
          <w:sz w:val="24"/>
          <w:szCs w:val="24"/>
          <w:lang w:val="en-US"/>
        </w:rPr>
        <w:t>globally</w:t>
      </w:r>
      <w:r w:rsidRPr="004311C5">
        <w:rPr>
          <w:rFonts w:ascii="Arial" w:hAnsi="Arial" w:cs="Arial"/>
          <w:sz w:val="24"/>
          <w:szCs w:val="24"/>
          <w:lang w:val="en-US"/>
        </w:rPr>
        <w:t>. The division also increased its share in the area of composite panels for light weight truck and leisure boat applications and strongly enhanced its distribution network and product offering</w:t>
      </w:r>
      <w:r w:rsidR="000B30BD" w:rsidRPr="004311C5">
        <w:rPr>
          <w:rFonts w:ascii="Arial" w:hAnsi="Arial" w:cs="Arial"/>
          <w:sz w:val="24"/>
          <w:szCs w:val="24"/>
          <w:lang w:val="en-US"/>
        </w:rPr>
        <w:t>s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due to the purchase of the ITP business.</w:t>
      </w:r>
    </w:p>
    <w:p w:rsidR="00E01E5C" w:rsidRPr="004311C5" w:rsidRDefault="00DE0805" w:rsidP="00E01E5C">
      <w:pPr>
        <w:rPr>
          <w:rFonts w:ascii="Arial" w:hAnsi="Arial" w:cs="Arial"/>
          <w:b/>
          <w:sz w:val="24"/>
          <w:szCs w:val="24"/>
          <w:lang w:val="en-US"/>
        </w:rPr>
      </w:pPr>
      <w:r w:rsidRPr="004311C5">
        <w:rPr>
          <w:rFonts w:ascii="Arial" w:hAnsi="Arial" w:cs="Arial"/>
          <w:b/>
          <w:sz w:val="24"/>
          <w:szCs w:val="24"/>
          <w:lang w:val="en-US"/>
        </w:rPr>
        <w:t>W</w:t>
      </w:r>
      <w:r w:rsidR="00E01E5C" w:rsidRPr="004311C5">
        <w:rPr>
          <w:rFonts w:ascii="Arial" w:hAnsi="Arial" w:cs="Arial"/>
          <w:b/>
          <w:sz w:val="24"/>
          <w:szCs w:val="24"/>
          <w:lang w:val="en-US"/>
        </w:rPr>
        <w:t xml:space="preserve">ell </w:t>
      </w:r>
      <w:r w:rsidR="0074395A" w:rsidRPr="004311C5">
        <w:rPr>
          <w:rFonts w:ascii="Arial" w:hAnsi="Arial" w:cs="Arial"/>
          <w:b/>
          <w:sz w:val="24"/>
          <w:szCs w:val="24"/>
          <w:lang w:val="en-US"/>
        </w:rPr>
        <w:t xml:space="preserve">positioned </w:t>
      </w:r>
      <w:r w:rsidR="004311C5" w:rsidRPr="004311C5">
        <w:rPr>
          <w:rFonts w:ascii="Arial" w:hAnsi="Arial" w:cs="Arial"/>
          <w:b/>
          <w:sz w:val="24"/>
          <w:szCs w:val="24"/>
          <w:lang w:val="en-US"/>
        </w:rPr>
        <w:t xml:space="preserve">to benefit from the </w:t>
      </w:r>
      <w:r w:rsidR="00E01E5C" w:rsidRPr="004311C5">
        <w:rPr>
          <w:rFonts w:ascii="Arial" w:hAnsi="Arial" w:cs="Arial"/>
          <w:b/>
          <w:sz w:val="24"/>
          <w:szCs w:val="24"/>
          <w:lang w:val="en-US"/>
        </w:rPr>
        <w:t>equipment insulation market growth</w:t>
      </w:r>
    </w:p>
    <w:p w:rsidR="00E01E5C" w:rsidRPr="004311C5" w:rsidRDefault="00E01E5C" w:rsidP="00E01E5C">
      <w:pPr>
        <w:rPr>
          <w:rFonts w:ascii="Arial" w:hAnsi="Arial" w:cs="Arial"/>
          <w:sz w:val="24"/>
          <w:szCs w:val="24"/>
          <w:lang w:val="en-US"/>
        </w:rPr>
      </w:pPr>
      <w:r w:rsidRPr="004311C5">
        <w:rPr>
          <w:rFonts w:ascii="Arial" w:hAnsi="Arial" w:cs="Arial"/>
          <w:sz w:val="24"/>
          <w:szCs w:val="24"/>
          <w:lang w:val="en-US"/>
        </w:rPr>
        <w:t xml:space="preserve">Growth in </w:t>
      </w:r>
      <w:proofErr w:type="spellStart"/>
      <w:r w:rsidRPr="004311C5">
        <w:rPr>
          <w:rFonts w:ascii="Arial" w:hAnsi="Arial" w:cs="Arial"/>
          <w:sz w:val="24"/>
          <w:szCs w:val="24"/>
          <w:lang w:val="en-US"/>
        </w:rPr>
        <w:t>Armacell’s</w:t>
      </w:r>
      <w:proofErr w:type="spellEnd"/>
      <w:r w:rsidRPr="004311C5">
        <w:rPr>
          <w:rFonts w:ascii="Arial" w:hAnsi="Arial" w:cs="Arial"/>
          <w:sz w:val="24"/>
          <w:szCs w:val="24"/>
          <w:lang w:val="en-US"/>
        </w:rPr>
        <w:t xml:space="preserve"> business is driven by an increasing demand for insulation </w:t>
      </w:r>
      <w:r w:rsidR="000B30BD" w:rsidRPr="004311C5">
        <w:rPr>
          <w:rFonts w:ascii="Arial" w:hAnsi="Arial" w:cs="Arial"/>
          <w:sz w:val="24"/>
          <w:szCs w:val="24"/>
          <w:lang w:val="en-US"/>
        </w:rPr>
        <w:t>and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the substitution of legacy insulation materials in private, commercial and industrial applications. Stronger global environmental awareness, stricter energy-saving and noise pollution regulations</w:t>
      </w:r>
      <w:r w:rsidR="00E6356F" w:rsidRPr="004311C5">
        <w:rPr>
          <w:rFonts w:ascii="Arial" w:hAnsi="Arial" w:cs="Arial"/>
          <w:sz w:val="24"/>
          <w:szCs w:val="24"/>
          <w:lang w:val="en-US"/>
        </w:rPr>
        <w:t>,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as well as</w:t>
      </w:r>
      <w:r w:rsidR="00E6356F" w:rsidRPr="004311C5">
        <w:rPr>
          <w:rFonts w:ascii="Arial" w:hAnsi="Arial" w:cs="Arial"/>
          <w:sz w:val="24"/>
          <w:szCs w:val="24"/>
          <w:lang w:val="en-US"/>
        </w:rPr>
        <w:t>,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 volatile energy prices offer long-term potential for </w:t>
      </w:r>
      <w:proofErr w:type="spellStart"/>
      <w:r w:rsidRPr="004311C5">
        <w:rPr>
          <w:rFonts w:ascii="Arial" w:hAnsi="Arial" w:cs="Arial"/>
          <w:sz w:val="24"/>
          <w:szCs w:val="24"/>
          <w:lang w:val="en-US"/>
        </w:rPr>
        <w:t>Armacell’s</w:t>
      </w:r>
      <w:proofErr w:type="spellEnd"/>
      <w:r w:rsidRPr="004311C5">
        <w:rPr>
          <w:rFonts w:ascii="Arial" w:hAnsi="Arial" w:cs="Arial"/>
          <w:sz w:val="24"/>
          <w:szCs w:val="24"/>
          <w:lang w:val="en-US"/>
        </w:rPr>
        <w:t xml:space="preserve"> business. The group is active in a wide range of end-markets and applications, </w:t>
      </w:r>
      <w:r w:rsidR="0074395A" w:rsidRPr="004311C5">
        <w:rPr>
          <w:rFonts w:ascii="Arial" w:hAnsi="Arial" w:cs="Arial"/>
          <w:sz w:val="24"/>
          <w:szCs w:val="24"/>
          <w:lang w:val="en-US"/>
        </w:rPr>
        <w:t xml:space="preserve">maintains 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a strong innovation pipeline and enjoys a </w:t>
      </w:r>
      <w:r w:rsidR="00E6356F" w:rsidRPr="004311C5">
        <w:rPr>
          <w:rFonts w:ascii="Arial" w:hAnsi="Arial" w:cs="Arial"/>
          <w:sz w:val="24"/>
          <w:szCs w:val="24"/>
          <w:lang w:val="en-US"/>
        </w:rPr>
        <w:t>positive</w:t>
      </w:r>
      <w:r w:rsidR="0074395A" w:rsidRPr="004311C5">
        <w:rPr>
          <w:rFonts w:ascii="Arial" w:hAnsi="Arial" w:cs="Arial"/>
          <w:sz w:val="24"/>
          <w:szCs w:val="24"/>
          <w:lang w:val="en-US"/>
        </w:rPr>
        <w:t xml:space="preserve"> 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reputation. Given this unique positioning, </w:t>
      </w:r>
      <w:proofErr w:type="spellStart"/>
      <w:r w:rsidRPr="004311C5">
        <w:rPr>
          <w:rFonts w:ascii="Arial" w:hAnsi="Arial" w:cs="Arial"/>
          <w:sz w:val="24"/>
          <w:szCs w:val="24"/>
          <w:lang w:val="en-US"/>
        </w:rPr>
        <w:t>Armacell’s</w:t>
      </w:r>
      <w:proofErr w:type="spellEnd"/>
      <w:r w:rsidRPr="004311C5">
        <w:rPr>
          <w:rFonts w:ascii="Arial" w:hAnsi="Arial" w:cs="Arial"/>
          <w:sz w:val="24"/>
          <w:szCs w:val="24"/>
          <w:lang w:val="en-US"/>
        </w:rPr>
        <w:t xml:space="preserve"> business model has proven highly resilient to cyclical fluctuations. I</w:t>
      </w:r>
      <w:r w:rsidR="00791E6F" w:rsidRPr="004311C5">
        <w:rPr>
          <w:rFonts w:ascii="Arial" w:hAnsi="Arial" w:cs="Arial"/>
          <w:sz w:val="24"/>
          <w:szCs w:val="24"/>
          <w:lang w:val="en-US"/>
        </w:rPr>
        <w:t>n 2016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311C5">
        <w:rPr>
          <w:rFonts w:ascii="Arial" w:hAnsi="Arial" w:cs="Arial"/>
          <w:sz w:val="24"/>
          <w:szCs w:val="24"/>
          <w:lang w:val="en-US"/>
        </w:rPr>
        <w:t>Armacell</w:t>
      </w:r>
      <w:proofErr w:type="spellEnd"/>
      <w:r w:rsidRPr="004311C5">
        <w:rPr>
          <w:rFonts w:ascii="Arial" w:hAnsi="Arial" w:cs="Arial"/>
          <w:sz w:val="24"/>
          <w:szCs w:val="24"/>
          <w:lang w:val="en-US"/>
        </w:rPr>
        <w:t xml:space="preserve"> will continue delivering on its international growth strategy by expanding its market position and by globally marketing its pioneering technologies. Apart from continuing to grow above market level</w:t>
      </w:r>
      <w:r w:rsidR="0074395A" w:rsidRPr="004311C5">
        <w:rPr>
          <w:rFonts w:ascii="Arial" w:hAnsi="Arial" w:cs="Arial"/>
          <w:sz w:val="24"/>
          <w:szCs w:val="24"/>
          <w:lang w:val="en-US"/>
        </w:rPr>
        <w:t>s</w:t>
      </w:r>
      <w:r w:rsidRPr="004311C5">
        <w:rPr>
          <w:rFonts w:ascii="Arial" w:hAnsi="Arial" w:cs="Arial"/>
          <w:sz w:val="24"/>
          <w:szCs w:val="24"/>
          <w:lang w:val="en-US"/>
        </w:rPr>
        <w:t xml:space="preserve">, further profitability increases are expected to be achieved through productivity cost savings. These </w:t>
      </w:r>
      <w:r w:rsidR="0074395A" w:rsidRPr="004311C5">
        <w:rPr>
          <w:rFonts w:ascii="Arial" w:hAnsi="Arial" w:cs="Arial"/>
          <w:sz w:val="24"/>
          <w:szCs w:val="24"/>
          <w:lang w:val="en-US"/>
        </w:rPr>
        <w:t xml:space="preserve">will </w:t>
      </w:r>
      <w:r w:rsidRPr="004311C5">
        <w:rPr>
          <w:rFonts w:ascii="Arial" w:hAnsi="Arial" w:cs="Arial"/>
          <w:sz w:val="24"/>
          <w:szCs w:val="24"/>
          <w:lang w:val="en-US"/>
        </w:rPr>
        <w:t>mainly be generated through the continuation of efficiency programs and increased operational leverage.</w:t>
      </w:r>
    </w:p>
    <w:p w:rsidR="00E01E5C" w:rsidRPr="004311C5" w:rsidRDefault="00E01E5C" w:rsidP="004311C5">
      <w:pPr>
        <w:spacing w:after="0" w:line="240" w:lineRule="auto"/>
        <w:rPr>
          <w:rFonts w:ascii="Arial" w:hAnsi="Arial" w:cs="Arial"/>
          <w:b/>
          <w:lang w:val="en-US"/>
        </w:rPr>
      </w:pPr>
      <w:r w:rsidRPr="004311C5">
        <w:rPr>
          <w:rFonts w:ascii="Arial" w:hAnsi="Arial" w:cs="Arial"/>
          <w:b/>
          <w:lang w:val="en-US"/>
        </w:rPr>
        <w:t xml:space="preserve">About </w:t>
      </w:r>
      <w:proofErr w:type="spellStart"/>
      <w:r w:rsidRPr="004311C5">
        <w:rPr>
          <w:rFonts w:ascii="Arial" w:hAnsi="Arial" w:cs="Arial"/>
          <w:b/>
          <w:lang w:val="en-US"/>
        </w:rPr>
        <w:t>Armacell</w:t>
      </w:r>
      <w:proofErr w:type="spellEnd"/>
    </w:p>
    <w:p w:rsidR="00E01E5C" w:rsidRPr="004311C5" w:rsidRDefault="00E01E5C" w:rsidP="0043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de-DE"/>
        </w:rPr>
      </w:pPr>
      <w:proofErr w:type="spellStart"/>
      <w:r w:rsidRPr="004311C5">
        <w:rPr>
          <w:rFonts w:ascii="Arial" w:hAnsi="Arial" w:cs="Arial"/>
          <w:lang w:val="en-US" w:eastAsia="de-DE"/>
        </w:rPr>
        <w:t>Armacell</w:t>
      </w:r>
      <w:proofErr w:type="spellEnd"/>
      <w:r w:rsidRPr="004311C5">
        <w:rPr>
          <w:rFonts w:ascii="Arial" w:hAnsi="Arial" w:cs="Arial"/>
          <w:lang w:val="en-US" w:eastAsia="de-DE"/>
        </w:rPr>
        <w:t xml:space="preserve"> is a world leader in flexible insulation foams for the equipment insulation market and also a leading provider of engineered foams. In 2015, the company with currently approx. 2,800 employees and 23 production plants in 16 countries generated net sales of EUR 540.2 million. </w:t>
      </w:r>
    </w:p>
    <w:p w:rsidR="00E01E5C" w:rsidRPr="004311C5" w:rsidRDefault="00E01E5C" w:rsidP="0043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de-DE"/>
        </w:rPr>
      </w:pPr>
      <w:proofErr w:type="spellStart"/>
      <w:r w:rsidRPr="004311C5">
        <w:rPr>
          <w:rFonts w:ascii="Arial" w:hAnsi="Arial" w:cs="Arial"/>
          <w:lang w:val="en-US" w:eastAsia="de-DE"/>
        </w:rPr>
        <w:t>Armacell</w:t>
      </w:r>
      <w:proofErr w:type="spellEnd"/>
      <w:r w:rsidRPr="004311C5">
        <w:rPr>
          <w:rFonts w:ascii="Arial" w:hAnsi="Arial" w:cs="Arial"/>
          <w:lang w:val="en-US" w:eastAsia="de-DE"/>
        </w:rPr>
        <w:t xml:space="preserve"> operates within two main businesses:</w:t>
      </w:r>
    </w:p>
    <w:p w:rsidR="00E01E5C" w:rsidRPr="004311C5" w:rsidRDefault="00E01E5C" w:rsidP="0043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de-DE"/>
        </w:rPr>
      </w:pPr>
      <w:r w:rsidRPr="004311C5">
        <w:rPr>
          <w:rFonts w:ascii="Arial" w:hAnsi="Arial" w:cs="Arial"/>
          <w:lang w:val="en-US" w:eastAsia="de-DE"/>
        </w:rPr>
        <w:t>Advanced Insulation develops flexible foams for the insulation of technical equipment utilized for the transport of energy - such as heating, ventilation &amp; air conditioning (HVAC) and heating &amp; plumbing (H&amp;P) in residential and commercial construction, process lines in the heavy- and oil &amp; gas industry, equipment in transportation as well as acoustics.</w:t>
      </w:r>
    </w:p>
    <w:p w:rsidR="00E01E5C" w:rsidRPr="004311C5" w:rsidRDefault="00E01E5C" w:rsidP="0043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de-DE"/>
        </w:rPr>
      </w:pPr>
    </w:p>
    <w:p w:rsidR="00E01E5C" w:rsidRPr="004311C5" w:rsidRDefault="00E01E5C" w:rsidP="0043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de-DE"/>
        </w:rPr>
      </w:pPr>
      <w:r w:rsidRPr="004311C5">
        <w:rPr>
          <w:rFonts w:ascii="Arial" w:hAnsi="Arial" w:cs="Arial"/>
          <w:lang w:val="en-US" w:eastAsia="de-DE"/>
        </w:rPr>
        <w:t>Engineered Foams develops high-performance foams for the use in a broad range of end markets including transportation, automotive, wind energy, sports and construction.</w:t>
      </w:r>
    </w:p>
    <w:p w:rsidR="00E01E5C" w:rsidRPr="004311C5" w:rsidRDefault="00E01E5C" w:rsidP="0043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de-DE"/>
        </w:rPr>
      </w:pPr>
      <w:proofErr w:type="spellStart"/>
      <w:r w:rsidRPr="004311C5">
        <w:rPr>
          <w:rFonts w:ascii="Arial" w:hAnsi="Arial" w:cs="Arial"/>
          <w:lang w:val="en-US" w:eastAsia="de-DE"/>
        </w:rPr>
        <w:t>Armacell´s</w:t>
      </w:r>
      <w:proofErr w:type="spellEnd"/>
      <w:r w:rsidRPr="004311C5">
        <w:rPr>
          <w:rFonts w:ascii="Arial" w:hAnsi="Arial" w:cs="Arial"/>
          <w:lang w:val="en-US" w:eastAsia="de-DE"/>
        </w:rPr>
        <w:t xml:space="preserve"> products significantly contribute to global energy efficiency.</w:t>
      </w:r>
    </w:p>
    <w:p w:rsidR="000D3213" w:rsidRPr="004311C5" w:rsidRDefault="00E01E5C" w:rsidP="0043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de-DE"/>
        </w:rPr>
      </w:pPr>
      <w:r w:rsidRPr="004311C5">
        <w:rPr>
          <w:rFonts w:ascii="Arial" w:hAnsi="Arial" w:cs="Arial"/>
          <w:lang w:val="en-US" w:eastAsia="de-DE"/>
        </w:rPr>
        <w:t xml:space="preserve">For more information, please visit </w:t>
      </w:r>
      <w:r w:rsidR="00A26ED2">
        <w:fldChar w:fldCharType="begin"/>
      </w:r>
      <w:r w:rsidR="00A26ED2" w:rsidRPr="00625D4D">
        <w:rPr>
          <w:lang w:val="en-US"/>
        </w:rPr>
        <w:instrText xml:space="preserve"> HYPERLINK "http://www.armacell.com" </w:instrText>
      </w:r>
      <w:r w:rsidR="00A26ED2">
        <w:fldChar w:fldCharType="separate"/>
      </w:r>
      <w:r w:rsidR="004311C5" w:rsidRPr="004311C5">
        <w:rPr>
          <w:rStyle w:val="Hyperlink"/>
          <w:rFonts w:ascii="Arial" w:hAnsi="Arial" w:cs="Arial"/>
          <w:color w:val="auto"/>
          <w:lang w:val="en-US" w:eastAsia="de-DE"/>
        </w:rPr>
        <w:t>www.armacell.com</w:t>
      </w:r>
      <w:r w:rsidR="00A26ED2">
        <w:rPr>
          <w:rStyle w:val="Hyperlink"/>
          <w:rFonts w:ascii="Arial" w:hAnsi="Arial" w:cs="Arial"/>
          <w:color w:val="auto"/>
          <w:lang w:val="en-US" w:eastAsia="de-DE"/>
        </w:rPr>
        <w:fldChar w:fldCharType="end"/>
      </w:r>
      <w:r w:rsidRPr="004311C5">
        <w:rPr>
          <w:rFonts w:ascii="Arial" w:hAnsi="Arial" w:cs="Arial"/>
          <w:lang w:val="en-US" w:eastAsia="de-DE"/>
        </w:rPr>
        <w:t>.</w:t>
      </w:r>
    </w:p>
    <w:p w:rsidR="004311C5" w:rsidRPr="004311C5" w:rsidRDefault="004311C5" w:rsidP="0043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de-DE"/>
        </w:rPr>
      </w:pPr>
    </w:p>
    <w:p w:rsidR="00FC3636" w:rsidRPr="004311C5" w:rsidRDefault="00E01E5C" w:rsidP="004311C5">
      <w:pPr>
        <w:spacing w:after="0" w:line="240" w:lineRule="auto"/>
        <w:rPr>
          <w:rFonts w:ascii="Arial" w:hAnsi="Arial" w:cs="Arial"/>
          <w:b/>
          <w:lang w:val="en-US" w:eastAsia="en-AU"/>
        </w:rPr>
      </w:pPr>
      <w:r w:rsidRPr="004311C5">
        <w:rPr>
          <w:rFonts w:ascii="Arial" w:hAnsi="Arial" w:cs="Arial"/>
          <w:b/>
          <w:lang w:val="en-US" w:eastAsia="en-AU"/>
        </w:rPr>
        <w:t>Contact:</w:t>
      </w:r>
    </w:p>
    <w:p w:rsidR="00FC3636" w:rsidRPr="004311C5" w:rsidRDefault="00FC3636" w:rsidP="004311C5">
      <w:pPr>
        <w:spacing w:after="0" w:line="240" w:lineRule="auto"/>
        <w:rPr>
          <w:rFonts w:ascii="Arial" w:hAnsi="Arial" w:cs="Arial"/>
          <w:lang w:val="en-US" w:eastAsia="en-AU"/>
        </w:rPr>
      </w:pPr>
      <w:r w:rsidRPr="004311C5">
        <w:rPr>
          <w:rFonts w:ascii="Arial" w:hAnsi="Arial" w:cs="Arial"/>
          <w:lang w:val="en-US" w:eastAsia="en-AU"/>
        </w:rPr>
        <w:t xml:space="preserve">Susan </w:t>
      </w:r>
      <w:proofErr w:type="spellStart"/>
      <w:r w:rsidRPr="004311C5">
        <w:rPr>
          <w:rFonts w:ascii="Arial" w:hAnsi="Arial" w:cs="Arial"/>
          <w:lang w:val="en-US" w:eastAsia="en-AU"/>
        </w:rPr>
        <w:t>Krambo</w:t>
      </w:r>
      <w:proofErr w:type="spellEnd"/>
    </w:p>
    <w:p w:rsidR="00FC3636" w:rsidRPr="004311C5" w:rsidRDefault="00FC3636" w:rsidP="004311C5">
      <w:pPr>
        <w:spacing w:after="0" w:line="240" w:lineRule="auto"/>
        <w:rPr>
          <w:rFonts w:ascii="Arial" w:hAnsi="Arial" w:cs="Arial"/>
          <w:lang w:val="en-US" w:eastAsia="en-AU"/>
        </w:rPr>
      </w:pPr>
      <w:r w:rsidRPr="004311C5">
        <w:rPr>
          <w:rFonts w:ascii="Arial" w:hAnsi="Arial" w:cs="Arial"/>
          <w:lang w:val="en-US" w:eastAsia="en-AU"/>
        </w:rPr>
        <w:t>Director Corporate Communications</w:t>
      </w:r>
    </w:p>
    <w:p w:rsidR="00FC3636" w:rsidRPr="004311C5" w:rsidRDefault="00FC3636" w:rsidP="004311C5">
      <w:pPr>
        <w:spacing w:after="0" w:line="240" w:lineRule="auto"/>
        <w:rPr>
          <w:rFonts w:ascii="Arial" w:hAnsi="Arial" w:cs="Arial"/>
          <w:lang w:eastAsia="en-AU"/>
        </w:rPr>
      </w:pPr>
      <w:r w:rsidRPr="004311C5">
        <w:rPr>
          <w:rFonts w:ascii="Arial" w:hAnsi="Arial" w:cs="Arial"/>
          <w:lang w:eastAsia="en-AU"/>
        </w:rPr>
        <w:t>Tel.: +49 251 760 3535</w:t>
      </w:r>
    </w:p>
    <w:p w:rsidR="00FC3636" w:rsidRPr="004311C5" w:rsidRDefault="00FC3636" w:rsidP="004311C5">
      <w:pPr>
        <w:spacing w:after="0" w:line="240" w:lineRule="auto"/>
        <w:rPr>
          <w:rFonts w:ascii="Arial" w:hAnsi="Arial" w:cs="Arial"/>
          <w:b/>
        </w:rPr>
      </w:pPr>
      <w:r w:rsidRPr="004311C5">
        <w:rPr>
          <w:rFonts w:ascii="Arial" w:hAnsi="Arial" w:cs="Arial"/>
          <w:lang w:eastAsia="en-AU"/>
        </w:rPr>
        <w:t xml:space="preserve">E-Mail: </w:t>
      </w:r>
      <w:hyperlink r:id="rId8" w:history="1">
        <w:r w:rsidR="006D2F0A" w:rsidRPr="004311C5">
          <w:rPr>
            <w:rStyle w:val="Hyperlink"/>
            <w:rFonts w:ascii="Arial" w:hAnsi="Arial" w:cs="Arial"/>
            <w:color w:val="auto"/>
            <w:lang w:eastAsia="en-AU"/>
          </w:rPr>
          <w:t>susan.krambo@armacell.com</w:t>
        </w:r>
      </w:hyperlink>
    </w:p>
    <w:sectPr w:rsidR="00FC3636" w:rsidRPr="004311C5" w:rsidSect="00715FFB">
      <w:headerReference w:type="default" r:id="rId9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D2" w:rsidRDefault="00A26ED2" w:rsidP="009B15D9">
      <w:pPr>
        <w:spacing w:after="0" w:line="240" w:lineRule="auto"/>
      </w:pPr>
      <w:r>
        <w:separator/>
      </w:r>
    </w:p>
  </w:endnote>
  <w:endnote w:type="continuationSeparator" w:id="0">
    <w:p w:rsidR="00A26ED2" w:rsidRDefault="00A26ED2" w:rsidP="009B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D2" w:rsidRDefault="00A26ED2" w:rsidP="009B15D9">
      <w:pPr>
        <w:spacing w:after="0" w:line="240" w:lineRule="auto"/>
      </w:pPr>
      <w:r>
        <w:separator/>
      </w:r>
    </w:p>
  </w:footnote>
  <w:footnote w:type="continuationSeparator" w:id="0">
    <w:p w:rsidR="00A26ED2" w:rsidRDefault="00A26ED2" w:rsidP="009B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BF" w:rsidRDefault="00E2515F" w:rsidP="009B15D9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989455" cy="307340"/>
          <wp:effectExtent l="19050" t="0" r="0" b="0"/>
          <wp:docPr id="1" name="Picture 1" descr="Armac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ce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7E37E0"/>
    <w:lvl w:ilvl="0">
      <w:numFmt w:val="bullet"/>
      <w:lvlText w:val="*"/>
      <w:lvlJc w:val="left"/>
    </w:lvl>
  </w:abstractNum>
  <w:abstractNum w:abstractNumId="1">
    <w:nsid w:val="0A30140A"/>
    <w:multiLevelType w:val="hybridMultilevel"/>
    <w:tmpl w:val="AF0C0982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47F123D5"/>
    <w:multiLevelType w:val="hybridMultilevel"/>
    <w:tmpl w:val="CDE69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F27C6"/>
    <w:multiLevelType w:val="hybridMultilevel"/>
    <w:tmpl w:val="0270E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1E"/>
    <w:rsid w:val="00036706"/>
    <w:rsid w:val="000424BE"/>
    <w:rsid w:val="00043F56"/>
    <w:rsid w:val="00050082"/>
    <w:rsid w:val="00052720"/>
    <w:rsid w:val="00096476"/>
    <w:rsid w:val="000A2641"/>
    <w:rsid w:val="000B05B0"/>
    <w:rsid w:val="000B30BD"/>
    <w:rsid w:val="000C0612"/>
    <w:rsid w:val="000C3594"/>
    <w:rsid w:val="000D3213"/>
    <w:rsid w:val="000E4F3D"/>
    <w:rsid w:val="00141F6E"/>
    <w:rsid w:val="00151395"/>
    <w:rsid w:val="00181DC5"/>
    <w:rsid w:val="001D64B0"/>
    <w:rsid w:val="001E2774"/>
    <w:rsid w:val="001F3AA2"/>
    <w:rsid w:val="00203925"/>
    <w:rsid w:val="00226A2C"/>
    <w:rsid w:val="002711AD"/>
    <w:rsid w:val="00271AAA"/>
    <w:rsid w:val="00282F52"/>
    <w:rsid w:val="002A24C9"/>
    <w:rsid w:val="002D30DE"/>
    <w:rsid w:val="002E0931"/>
    <w:rsid w:val="00313F9C"/>
    <w:rsid w:val="00332D8B"/>
    <w:rsid w:val="00360771"/>
    <w:rsid w:val="00361EA5"/>
    <w:rsid w:val="003C1EC1"/>
    <w:rsid w:val="003C38FA"/>
    <w:rsid w:val="003D0A35"/>
    <w:rsid w:val="004108CA"/>
    <w:rsid w:val="00411421"/>
    <w:rsid w:val="00430F91"/>
    <w:rsid w:val="004311C5"/>
    <w:rsid w:val="004529F1"/>
    <w:rsid w:val="004C0074"/>
    <w:rsid w:val="004D2BFC"/>
    <w:rsid w:val="004E1889"/>
    <w:rsid w:val="0054491A"/>
    <w:rsid w:val="00577E1E"/>
    <w:rsid w:val="005C75B7"/>
    <w:rsid w:val="005F733F"/>
    <w:rsid w:val="00625D4D"/>
    <w:rsid w:val="006A10C9"/>
    <w:rsid w:val="006A48AB"/>
    <w:rsid w:val="006C5F67"/>
    <w:rsid w:val="006D2F0A"/>
    <w:rsid w:val="006D6F1E"/>
    <w:rsid w:val="00715FFB"/>
    <w:rsid w:val="00722407"/>
    <w:rsid w:val="007252C2"/>
    <w:rsid w:val="0074395A"/>
    <w:rsid w:val="00791E6F"/>
    <w:rsid w:val="007F74D6"/>
    <w:rsid w:val="00805A05"/>
    <w:rsid w:val="0082177B"/>
    <w:rsid w:val="008342ED"/>
    <w:rsid w:val="008803C2"/>
    <w:rsid w:val="008B6AAC"/>
    <w:rsid w:val="008D260D"/>
    <w:rsid w:val="008F630D"/>
    <w:rsid w:val="0092532D"/>
    <w:rsid w:val="009B15D9"/>
    <w:rsid w:val="009C58EC"/>
    <w:rsid w:val="00A14B26"/>
    <w:rsid w:val="00A26153"/>
    <w:rsid w:val="00A26ED2"/>
    <w:rsid w:val="00A37121"/>
    <w:rsid w:val="00A5437D"/>
    <w:rsid w:val="00A5457E"/>
    <w:rsid w:val="00A85C37"/>
    <w:rsid w:val="00A85DB1"/>
    <w:rsid w:val="00AA3D5E"/>
    <w:rsid w:val="00AB7588"/>
    <w:rsid w:val="00AD6835"/>
    <w:rsid w:val="00AF4922"/>
    <w:rsid w:val="00B01C43"/>
    <w:rsid w:val="00B04C99"/>
    <w:rsid w:val="00B15CBF"/>
    <w:rsid w:val="00B711CF"/>
    <w:rsid w:val="00B87AB4"/>
    <w:rsid w:val="00BF73B2"/>
    <w:rsid w:val="00C830A9"/>
    <w:rsid w:val="00C96D92"/>
    <w:rsid w:val="00CC2CF9"/>
    <w:rsid w:val="00CF111D"/>
    <w:rsid w:val="00D307D9"/>
    <w:rsid w:val="00D76215"/>
    <w:rsid w:val="00DD3A19"/>
    <w:rsid w:val="00DE0805"/>
    <w:rsid w:val="00DF6555"/>
    <w:rsid w:val="00E01E5C"/>
    <w:rsid w:val="00E065A4"/>
    <w:rsid w:val="00E2515F"/>
    <w:rsid w:val="00E544D8"/>
    <w:rsid w:val="00E63315"/>
    <w:rsid w:val="00E6356F"/>
    <w:rsid w:val="00E96C13"/>
    <w:rsid w:val="00EA143C"/>
    <w:rsid w:val="00EB5DAC"/>
    <w:rsid w:val="00EF562B"/>
    <w:rsid w:val="00F068E3"/>
    <w:rsid w:val="00F070E9"/>
    <w:rsid w:val="00F07278"/>
    <w:rsid w:val="00F52E3C"/>
    <w:rsid w:val="00F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33F"/>
    <w:pPr>
      <w:spacing w:after="200" w:line="276" w:lineRule="auto"/>
    </w:pPr>
    <w:rPr>
      <w:sz w:val="22"/>
      <w:szCs w:val="2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04C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B04C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577E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7E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77E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7E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77E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7E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7E1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B15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9B15D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9B15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9B15D9"/>
    <w:rPr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B04C99"/>
    <w:rPr>
      <w:rFonts w:ascii="Times New Roman" w:eastAsia="Times New Roman" w:hAnsi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04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B04C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33F"/>
    <w:pPr>
      <w:spacing w:after="200" w:line="276" w:lineRule="auto"/>
    </w:pPr>
    <w:rPr>
      <w:sz w:val="22"/>
      <w:szCs w:val="2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04C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B04C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577E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7E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77E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7E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77E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7E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7E1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B15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9B15D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9B15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9B15D9"/>
    <w:rPr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B04C99"/>
    <w:rPr>
      <w:rFonts w:ascii="Times New Roman" w:eastAsia="Times New Roman" w:hAnsi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04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B04C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krambo@armacel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7349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Armacell GmbH</Company>
  <LinksUpToDate>false</LinksUpToDate>
  <CharactersWithSpaces>8499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mailto:susan.krambo@armacell.com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Negrea, Diana</dc:creator>
  <cp:lastModifiedBy>Krambo, Susan</cp:lastModifiedBy>
  <cp:revision>2</cp:revision>
  <cp:lastPrinted>2016-04-21T19:58:00Z</cp:lastPrinted>
  <dcterms:created xsi:type="dcterms:W3CDTF">2016-05-18T09:47:00Z</dcterms:created>
  <dcterms:modified xsi:type="dcterms:W3CDTF">2016-05-18T09:47:00Z</dcterms:modified>
</cp:coreProperties>
</file>